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9D6" w:rsidRPr="00E426A3" w:rsidRDefault="002D6C18" w:rsidP="002D6C18">
      <w:pPr>
        <w:spacing w:after="0" w:line="240" w:lineRule="auto"/>
        <w:jc w:val="center"/>
        <w:rPr>
          <w:rFonts w:ascii="Times New Roman" w:hAnsi="Times New Roman" w:cs="Times New Roman"/>
          <w:b/>
          <w:sz w:val="28"/>
          <w:szCs w:val="28"/>
        </w:rPr>
      </w:pPr>
      <w:r w:rsidRPr="00E426A3">
        <w:rPr>
          <w:rFonts w:ascii="Times New Roman" w:hAnsi="Times New Roman" w:cs="Times New Roman"/>
          <w:b/>
          <w:sz w:val="28"/>
          <w:szCs w:val="28"/>
        </w:rPr>
        <w:t>Active Duty Service as the Ultimate Intercept for Diversion of Veterans from Incarceration and Recidivism in the Civilian Criminal Justice System</w:t>
      </w:r>
    </w:p>
    <w:p w:rsidR="002D6C18" w:rsidRPr="00E426A3" w:rsidRDefault="00D13A65" w:rsidP="00D13A65">
      <w:pPr>
        <w:tabs>
          <w:tab w:val="left" w:pos="7552"/>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2D6C18" w:rsidRDefault="00362A51" w:rsidP="002D6C18">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r w:rsidR="002D6C18">
        <w:rPr>
          <w:rFonts w:ascii="Times New Roman" w:hAnsi="Times New Roman" w:cs="Times New Roman"/>
          <w:sz w:val="24"/>
          <w:szCs w:val="24"/>
        </w:rPr>
        <w:t>y</w:t>
      </w:r>
      <w:proofErr w:type="gramEnd"/>
      <w:r w:rsidR="002D6C18">
        <w:rPr>
          <w:rFonts w:ascii="Times New Roman" w:hAnsi="Times New Roman" w:cs="Times New Roman"/>
          <w:sz w:val="24"/>
          <w:szCs w:val="24"/>
        </w:rPr>
        <w:t xml:space="preserve"> </w:t>
      </w:r>
    </w:p>
    <w:p w:rsidR="002D6C18" w:rsidRDefault="002D6C18" w:rsidP="002D6C18">
      <w:pPr>
        <w:spacing w:after="0" w:line="240" w:lineRule="auto"/>
        <w:jc w:val="center"/>
        <w:rPr>
          <w:rFonts w:ascii="Times New Roman" w:hAnsi="Times New Roman" w:cs="Times New Roman"/>
          <w:sz w:val="24"/>
          <w:szCs w:val="24"/>
        </w:rPr>
      </w:pPr>
    </w:p>
    <w:p w:rsidR="002D6C18" w:rsidRDefault="002D6C18" w:rsidP="00AB3E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Ev</w:t>
      </w:r>
      <w:r w:rsidR="000351D0">
        <w:rPr>
          <w:rFonts w:ascii="Times New Roman" w:hAnsi="Times New Roman" w:cs="Times New Roman"/>
          <w:sz w:val="24"/>
          <w:szCs w:val="24"/>
        </w:rPr>
        <w:t xml:space="preserve">an R. </w:t>
      </w:r>
      <w:proofErr w:type="spellStart"/>
      <w:r w:rsidR="000351D0">
        <w:rPr>
          <w:rFonts w:ascii="Times New Roman" w:hAnsi="Times New Roman" w:cs="Times New Roman"/>
          <w:sz w:val="24"/>
          <w:szCs w:val="24"/>
        </w:rPr>
        <w:t>Seamone</w:t>
      </w:r>
      <w:proofErr w:type="spellEnd"/>
      <w:r w:rsidR="00E426A3" w:rsidRPr="00E426A3">
        <w:rPr>
          <w:rStyle w:val="FootnoteReference"/>
          <w:rFonts w:ascii="Times New Roman" w:hAnsi="Times New Roman" w:cs="Times New Roman"/>
          <w:sz w:val="24"/>
          <w:szCs w:val="24"/>
        </w:rPr>
        <w:footnoteReference w:customMarkFollows="1" w:id="1"/>
        <w:sym w:font="Symbol" w:char="F02A"/>
      </w:r>
    </w:p>
    <w:p w:rsidR="002D6C18" w:rsidRDefault="002D6C18" w:rsidP="002D6C18">
      <w:pPr>
        <w:spacing w:after="0" w:line="240" w:lineRule="auto"/>
        <w:rPr>
          <w:rFonts w:ascii="Times New Roman" w:hAnsi="Times New Roman" w:cs="Times New Roman"/>
          <w:sz w:val="24"/>
          <w:szCs w:val="24"/>
        </w:rPr>
      </w:pPr>
    </w:p>
    <w:p w:rsidR="002D6C18" w:rsidRDefault="002D6C18" w:rsidP="002D6C18">
      <w:pPr>
        <w:spacing w:after="0" w:line="240" w:lineRule="auto"/>
        <w:rPr>
          <w:rFonts w:ascii="Times New Roman" w:hAnsi="Times New Roman" w:cs="Times New Roman"/>
          <w:sz w:val="24"/>
          <w:szCs w:val="24"/>
        </w:rPr>
      </w:pPr>
    </w:p>
    <w:p w:rsidR="002D6C18" w:rsidRPr="002D6C18" w:rsidRDefault="002D6C18" w:rsidP="002D6C18">
      <w:pPr>
        <w:pStyle w:val="ListParagraph"/>
        <w:numPr>
          <w:ilvl w:val="0"/>
          <w:numId w:val="1"/>
        </w:numPr>
        <w:spacing w:after="0" w:line="240" w:lineRule="auto"/>
        <w:rPr>
          <w:rFonts w:ascii="Times New Roman" w:hAnsi="Times New Roman" w:cs="Times New Roman"/>
          <w:b/>
          <w:sz w:val="24"/>
          <w:szCs w:val="24"/>
        </w:rPr>
      </w:pPr>
      <w:r w:rsidRPr="002D6C18">
        <w:rPr>
          <w:rFonts w:ascii="Times New Roman" w:hAnsi="Times New Roman" w:cs="Times New Roman"/>
          <w:b/>
          <w:sz w:val="24"/>
          <w:szCs w:val="24"/>
        </w:rPr>
        <w:t>Introduction</w:t>
      </w:r>
    </w:p>
    <w:p w:rsidR="002D6C18" w:rsidRDefault="002D6C18" w:rsidP="002D6C18">
      <w:pPr>
        <w:spacing w:after="0" w:line="240" w:lineRule="auto"/>
        <w:rPr>
          <w:rFonts w:ascii="Times New Roman" w:hAnsi="Times New Roman" w:cs="Times New Roman"/>
          <w:b/>
          <w:sz w:val="24"/>
          <w:szCs w:val="24"/>
        </w:rPr>
      </w:pPr>
    </w:p>
    <w:p w:rsidR="002D6C18" w:rsidRDefault="002D6C18" w:rsidP="002D6C18">
      <w:pPr>
        <w:spacing w:after="0" w:line="240" w:lineRule="auto"/>
        <w:rPr>
          <w:rFonts w:ascii="Times New Roman" w:hAnsi="Times New Roman" w:cs="Times New Roman"/>
          <w:sz w:val="24"/>
          <w:szCs w:val="24"/>
        </w:rPr>
      </w:pPr>
    </w:p>
    <w:p w:rsidR="000D5D90" w:rsidRDefault="002D6C18" w:rsidP="0084148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tolls of </w:t>
      </w:r>
      <w:r w:rsidR="00AB3EB0">
        <w:rPr>
          <w:rFonts w:ascii="Times New Roman" w:hAnsi="Times New Roman" w:cs="Times New Roman"/>
          <w:sz w:val="24"/>
          <w:szCs w:val="24"/>
        </w:rPr>
        <w:t>recent sustained</w:t>
      </w:r>
      <w:r>
        <w:rPr>
          <w:rFonts w:ascii="Times New Roman" w:hAnsi="Times New Roman" w:cs="Times New Roman"/>
          <w:sz w:val="24"/>
          <w:szCs w:val="24"/>
        </w:rPr>
        <w:t xml:space="preserve"> combat operations are increasingly evident in civilian courts as judges across the nation are seeing greater numbers of active duty, reserve component, and discharged veterans with acute legal problems.  Whether the courts are dealing with child support arrearages, divorce and child custody, or criminal offenses, judges in each </w:t>
      </w:r>
      <w:r w:rsidR="00B81484">
        <w:rPr>
          <w:rFonts w:ascii="Times New Roman" w:hAnsi="Times New Roman" w:cs="Times New Roman"/>
          <w:sz w:val="24"/>
          <w:szCs w:val="24"/>
        </w:rPr>
        <w:t xml:space="preserve">legal </w:t>
      </w:r>
      <w:r>
        <w:rPr>
          <w:rFonts w:ascii="Times New Roman" w:hAnsi="Times New Roman" w:cs="Times New Roman"/>
          <w:sz w:val="24"/>
          <w:szCs w:val="24"/>
        </w:rPr>
        <w:t xml:space="preserve">forum are encountering special difficulties in adjudicating cases.  New and complex issues like discharge characterization, VA benefit eligibility, </w:t>
      </w:r>
      <w:r w:rsidR="000D5D90">
        <w:rPr>
          <w:rFonts w:ascii="Times New Roman" w:hAnsi="Times New Roman" w:cs="Times New Roman"/>
          <w:sz w:val="24"/>
          <w:szCs w:val="24"/>
        </w:rPr>
        <w:t xml:space="preserve">“invisible wounds of war” from combat and other military operations, deployment cycles, and blended military families with children from different marriages have created serious concerns about the courts’ capacity to effectively address the special concerns of military members and veterans.  Retired New York Family Court Judge Janice Rosa, who created the first specialty </w:t>
      </w:r>
      <w:r w:rsidR="00AB3EB0">
        <w:rPr>
          <w:rFonts w:ascii="Times New Roman" w:hAnsi="Times New Roman" w:cs="Times New Roman"/>
          <w:sz w:val="24"/>
          <w:szCs w:val="24"/>
        </w:rPr>
        <w:t xml:space="preserve">family court </w:t>
      </w:r>
      <w:r w:rsidR="000D5D90">
        <w:rPr>
          <w:rFonts w:ascii="Times New Roman" w:hAnsi="Times New Roman" w:cs="Times New Roman"/>
          <w:sz w:val="24"/>
          <w:szCs w:val="24"/>
        </w:rPr>
        <w:t>docket fo</w:t>
      </w:r>
      <w:r w:rsidR="00B81484">
        <w:rPr>
          <w:rFonts w:ascii="Times New Roman" w:hAnsi="Times New Roman" w:cs="Times New Roman"/>
          <w:sz w:val="24"/>
          <w:szCs w:val="24"/>
        </w:rPr>
        <w:t>r military families, made a</w:t>
      </w:r>
      <w:r w:rsidR="000D5D90">
        <w:rPr>
          <w:rFonts w:ascii="Times New Roman" w:hAnsi="Times New Roman" w:cs="Times New Roman"/>
          <w:sz w:val="24"/>
          <w:szCs w:val="24"/>
        </w:rPr>
        <w:t xml:space="preserve"> common observation</w:t>
      </w:r>
      <w:r w:rsidR="00B81484">
        <w:rPr>
          <w:rFonts w:ascii="Times New Roman" w:hAnsi="Times New Roman" w:cs="Times New Roman"/>
          <w:sz w:val="24"/>
          <w:szCs w:val="24"/>
        </w:rPr>
        <w:t xml:space="preserve"> that reaches across the courts</w:t>
      </w:r>
      <w:r w:rsidR="000D5D90">
        <w:rPr>
          <w:rFonts w:ascii="Times New Roman" w:hAnsi="Times New Roman" w:cs="Times New Roman"/>
          <w:sz w:val="24"/>
          <w:szCs w:val="24"/>
        </w:rPr>
        <w:t>:</w:t>
      </w:r>
    </w:p>
    <w:p w:rsidR="000D5D90" w:rsidRPr="00841487" w:rsidRDefault="00841487" w:rsidP="00841487">
      <w:pPr>
        <w:spacing w:after="0" w:line="240" w:lineRule="auto"/>
        <w:ind w:left="720" w:right="720"/>
        <w:jc w:val="both"/>
        <w:rPr>
          <w:rFonts w:ascii="Times New Roman" w:hAnsi="Times New Roman" w:cs="Times New Roman"/>
          <w:sz w:val="24"/>
          <w:szCs w:val="24"/>
        </w:rPr>
      </w:pPr>
      <w:r w:rsidRPr="00841487">
        <w:rPr>
          <w:rFonts w:ascii="Times New Roman" w:hAnsi="Times New Roman" w:cs="Times New Roman"/>
          <w:sz w:val="24"/>
          <w:szCs w:val="24"/>
        </w:rPr>
        <w:t xml:space="preserve">Where at one time a judge might preside rarely or occasionally over a civil case involving active or retired military, since 9/11 and nonstop military fronts those numbers have increased like a rising tide, silently but inexorably.  Much like the slowing heating water in the lobster pot, we in the court system did not consider </w:t>
      </w:r>
      <w:r w:rsidRPr="00841487">
        <w:rPr>
          <w:rFonts w:ascii="Times New Roman" w:hAnsi="Times New Roman" w:cs="Times New Roman"/>
          <w:sz w:val="24"/>
          <w:szCs w:val="24"/>
        </w:rPr>
        <w:lastRenderedPageBreak/>
        <w:t>them any more than anomalies until their numbers and the presenting problems were daily.</w:t>
      </w:r>
    </w:p>
    <w:p w:rsidR="000D5D90" w:rsidRDefault="000D5D90" w:rsidP="002D6C18">
      <w:pPr>
        <w:spacing w:after="0" w:line="240" w:lineRule="auto"/>
        <w:rPr>
          <w:rFonts w:ascii="Times New Roman" w:hAnsi="Times New Roman" w:cs="Times New Roman"/>
          <w:sz w:val="24"/>
          <w:szCs w:val="24"/>
        </w:rPr>
      </w:pPr>
    </w:p>
    <w:p w:rsidR="000D5D90" w:rsidRDefault="00841487" w:rsidP="00841487">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(Rosa, 2013).</w:t>
      </w:r>
      <w:proofErr w:type="gramEnd"/>
      <w:r>
        <w:rPr>
          <w:rFonts w:ascii="Times New Roman" w:hAnsi="Times New Roman" w:cs="Times New Roman"/>
          <w:sz w:val="24"/>
          <w:szCs w:val="24"/>
        </w:rPr>
        <w:t xml:space="preserve">  </w:t>
      </w:r>
      <w:r w:rsidR="000D5D90">
        <w:rPr>
          <w:rFonts w:ascii="Times New Roman" w:hAnsi="Times New Roman" w:cs="Times New Roman"/>
          <w:sz w:val="24"/>
          <w:szCs w:val="24"/>
        </w:rPr>
        <w:t xml:space="preserve">The growing </w:t>
      </w:r>
      <w:r w:rsidR="00D13A65">
        <w:rPr>
          <w:rFonts w:ascii="Times New Roman" w:hAnsi="Times New Roman" w:cs="Times New Roman"/>
          <w:sz w:val="24"/>
          <w:szCs w:val="24"/>
        </w:rPr>
        <w:t>need for differentiated system-wide</w:t>
      </w:r>
      <w:r w:rsidR="000D5D90">
        <w:rPr>
          <w:rFonts w:ascii="Times New Roman" w:hAnsi="Times New Roman" w:cs="Times New Roman"/>
          <w:sz w:val="24"/>
          <w:szCs w:val="24"/>
        </w:rPr>
        <w:t xml:space="preserve"> responses to military</w:t>
      </w:r>
      <w:r w:rsidR="00D13A65">
        <w:rPr>
          <w:rFonts w:ascii="Times New Roman" w:hAnsi="Times New Roman" w:cs="Times New Roman"/>
          <w:sz w:val="24"/>
          <w:szCs w:val="24"/>
        </w:rPr>
        <w:t xml:space="preserve"> members and veterans</w:t>
      </w:r>
      <w:r w:rsidR="000D5D90">
        <w:rPr>
          <w:rFonts w:ascii="Times New Roman" w:hAnsi="Times New Roman" w:cs="Times New Roman"/>
          <w:sz w:val="24"/>
          <w:szCs w:val="24"/>
        </w:rPr>
        <w:t xml:space="preserve"> largely finds its origin in the realization </w:t>
      </w:r>
      <w:proofErr w:type="gramStart"/>
      <w:r w:rsidR="000D5D90">
        <w:rPr>
          <w:rFonts w:ascii="Times New Roman" w:hAnsi="Times New Roman" w:cs="Times New Roman"/>
          <w:sz w:val="24"/>
          <w:szCs w:val="24"/>
        </w:rPr>
        <w:t>that common aspects</w:t>
      </w:r>
      <w:proofErr w:type="gramEnd"/>
      <w:r w:rsidR="000D5D90">
        <w:rPr>
          <w:rFonts w:ascii="Times New Roman" w:hAnsi="Times New Roman" w:cs="Times New Roman"/>
          <w:sz w:val="24"/>
          <w:szCs w:val="24"/>
        </w:rPr>
        <w:t xml:space="preserve"> of military culture, which help </w:t>
      </w:r>
      <w:r w:rsidR="00D13A65">
        <w:rPr>
          <w:rFonts w:ascii="Times New Roman" w:hAnsi="Times New Roman" w:cs="Times New Roman"/>
          <w:sz w:val="24"/>
          <w:szCs w:val="24"/>
        </w:rPr>
        <w:t xml:space="preserve">to </w:t>
      </w:r>
      <w:r w:rsidR="000D5D90">
        <w:rPr>
          <w:rFonts w:ascii="Times New Roman" w:hAnsi="Times New Roman" w:cs="Times New Roman"/>
          <w:sz w:val="24"/>
          <w:szCs w:val="24"/>
        </w:rPr>
        <w:t>condition warriors and make them effective in combat operations</w:t>
      </w:r>
      <w:r w:rsidR="00B81484">
        <w:rPr>
          <w:rFonts w:ascii="Times New Roman" w:hAnsi="Times New Roman" w:cs="Times New Roman"/>
          <w:sz w:val="24"/>
          <w:szCs w:val="24"/>
        </w:rPr>
        <w:t>,</w:t>
      </w:r>
      <w:r w:rsidR="000D5D90">
        <w:rPr>
          <w:rFonts w:ascii="Times New Roman" w:hAnsi="Times New Roman" w:cs="Times New Roman"/>
          <w:sz w:val="24"/>
          <w:szCs w:val="24"/>
        </w:rPr>
        <w:t xml:space="preserve"> also create tremendous deficits in help-seeking behavior that perpetuate and aggravate common and destructive symptoms of mental health disorders.</w:t>
      </w:r>
      <w:r w:rsidR="00B81484">
        <w:rPr>
          <w:rFonts w:ascii="Times New Roman" w:hAnsi="Times New Roman" w:cs="Times New Roman"/>
          <w:sz w:val="24"/>
          <w:szCs w:val="24"/>
        </w:rPr>
        <w:t xml:space="preserve">  In other words, there is no immediate “off switch” to recondition veterans for civilian life after their service concludes.</w:t>
      </w:r>
      <w:r w:rsidR="000D5D90">
        <w:rPr>
          <w:rFonts w:ascii="Times New Roman" w:hAnsi="Times New Roman" w:cs="Times New Roman"/>
          <w:sz w:val="24"/>
          <w:szCs w:val="24"/>
        </w:rPr>
        <w:t xml:space="preserve">  At base, the civilian court system has begun to make monumental shifts to accommodate military and veteran-affiliated parties’ needs for treatment and </w:t>
      </w:r>
      <w:r w:rsidR="00D13A65">
        <w:rPr>
          <w:rFonts w:ascii="Times New Roman" w:hAnsi="Times New Roman" w:cs="Times New Roman"/>
          <w:sz w:val="24"/>
          <w:szCs w:val="24"/>
        </w:rPr>
        <w:t xml:space="preserve">to </w:t>
      </w:r>
      <w:r w:rsidR="000D5D90">
        <w:rPr>
          <w:rFonts w:ascii="Times New Roman" w:hAnsi="Times New Roman" w:cs="Times New Roman"/>
          <w:sz w:val="24"/>
          <w:szCs w:val="24"/>
        </w:rPr>
        <w:t>continued reintegration into civilian society after significant time enmeshed in the military culture.</w:t>
      </w:r>
    </w:p>
    <w:p w:rsidR="007F0191" w:rsidRDefault="00AB3EB0" w:rsidP="00B5210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B81484">
        <w:rPr>
          <w:rFonts w:ascii="Times New Roman" w:hAnsi="Times New Roman" w:cs="Times New Roman"/>
          <w:sz w:val="24"/>
          <w:szCs w:val="24"/>
        </w:rPr>
        <w:t>he most significant</w:t>
      </w:r>
      <w:r w:rsidR="000D5D90">
        <w:rPr>
          <w:rFonts w:ascii="Times New Roman" w:hAnsi="Times New Roman" w:cs="Times New Roman"/>
          <w:sz w:val="24"/>
          <w:szCs w:val="24"/>
        </w:rPr>
        <w:t xml:space="preserve"> and widespread deviations from standardized</w:t>
      </w:r>
      <w:r w:rsidR="00B81484">
        <w:rPr>
          <w:rFonts w:ascii="Times New Roman" w:hAnsi="Times New Roman" w:cs="Times New Roman"/>
          <w:sz w:val="24"/>
          <w:szCs w:val="24"/>
        </w:rPr>
        <w:t xml:space="preserve"> judicial</w:t>
      </w:r>
      <w:r w:rsidR="00952A2E">
        <w:rPr>
          <w:rFonts w:ascii="Times New Roman" w:hAnsi="Times New Roman" w:cs="Times New Roman"/>
          <w:sz w:val="24"/>
          <w:szCs w:val="24"/>
        </w:rPr>
        <w:tab/>
      </w:r>
      <w:r w:rsidR="000D5D90">
        <w:rPr>
          <w:rFonts w:ascii="Times New Roman" w:hAnsi="Times New Roman" w:cs="Times New Roman"/>
          <w:sz w:val="24"/>
          <w:szCs w:val="24"/>
        </w:rPr>
        <w:t xml:space="preserve"> approaches have occurred in the criminal justice system</w:t>
      </w:r>
      <w:r w:rsidR="00B81484">
        <w:rPr>
          <w:rFonts w:ascii="Times New Roman" w:hAnsi="Times New Roman" w:cs="Times New Roman"/>
          <w:sz w:val="24"/>
          <w:szCs w:val="24"/>
        </w:rPr>
        <w:t>.</w:t>
      </w:r>
      <w:r w:rsidR="000D5D90">
        <w:rPr>
          <w:rFonts w:ascii="Times New Roman" w:hAnsi="Times New Roman" w:cs="Times New Roman"/>
          <w:sz w:val="24"/>
          <w:szCs w:val="24"/>
        </w:rPr>
        <w:t xml:space="preserve"> </w:t>
      </w:r>
      <w:r w:rsidR="00B81484">
        <w:rPr>
          <w:rFonts w:ascii="Times New Roman" w:hAnsi="Times New Roman" w:cs="Times New Roman"/>
          <w:sz w:val="24"/>
          <w:szCs w:val="24"/>
        </w:rPr>
        <w:t xml:space="preserve"> Public agencies have</w:t>
      </w:r>
      <w:r w:rsidR="000D5D90">
        <w:rPr>
          <w:rFonts w:ascii="Times New Roman" w:hAnsi="Times New Roman" w:cs="Times New Roman"/>
          <w:sz w:val="24"/>
          <w:szCs w:val="24"/>
        </w:rPr>
        <w:t xml:space="preserve"> </w:t>
      </w:r>
      <w:r w:rsidR="00B81484">
        <w:rPr>
          <w:rFonts w:ascii="Times New Roman" w:hAnsi="Times New Roman" w:cs="Times New Roman"/>
          <w:sz w:val="24"/>
          <w:szCs w:val="24"/>
        </w:rPr>
        <w:t xml:space="preserve">restructured their procedures for identifying and responding to military and veteran-affiliated offenders </w:t>
      </w:r>
      <w:r w:rsidR="000D5D90">
        <w:rPr>
          <w:rFonts w:ascii="Times New Roman" w:hAnsi="Times New Roman" w:cs="Times New Roman"/>
          <w:sz w:val="24"/>
          <w:szCs w:val="24"/>
        </w:rPr>
        <w:t>from the point of initial interaction with law enforcement personnel through arrest and booking, to court appearances, sentencing, detention and incarceration, and even reentry back into the civilian community after confinement.</w:t>
      </w:r>
      <w:r w:rsidR="007F0191">
        <w:rPr>
          <w:rFonts w:ascii="Times New Roman" w:hAnsi="Times New Roman" w:cs="Times New Roman"/>
          <w:sz w:val="24"/>
          <w:szCs w:val="24"/>
        </w:rPr>
        <w:t xml:space="preserve">  Although family courts, domestic violence courts, and others in the civil system are exploring options to better serve veteran and military affiliates, the criminal justice system</w:t>
      </w:r>
      <w:r w:rsidR="00B81484">
        <w:rPr>
          <w:rFonts w:ascii="Times New Roman" w:hAnsi="Times New Roman" w:cs="Times New Roman"/>
          <w:sz w:val="24"/>
          <w:szCs w:val="24"/>
        </w:rPr>
        <w:t>’s more aggressive response is explained by</w:t>
      </w:r>
      <w:r w:rsidR="007F0191">
        <w:rPr>
          <w:rFonts w:ascii="Times New Roman" w:hAnsi="Times New Roman" w:cs="Times New Roman"/>
          <w:sz w:val="24"/>
          <w:szCs w:val="24"/>
        </w:rPr>
        <w:t xml:space="preserve"> two underlying reasons.  </w:t>
      </w:r>
      <w:r w:rsidR="00B81484">
        <w:rPr>
          <w:rFonts w:ascii="Times New Roman" w:hAnsi="Times New Roman" w:cs="Times New Roman"/>
          <w:sz w:val="24"/>
          <w:szCs w:val="24"/>
        </w:rPr>
        <w:t>First, a</w:t>
      </w:r>
      <w:r w:rsidR="007F0191">
        <w:rPr>
          <w:rFonts w:ascii="Times New Roman" w:hAnsi="Times New Roman" w:cs="Times New Roman"/>
          <w:sz w:val="24"/>
          <w:szCs w:val="24"/>
        </w:rPr>
        <w:t>lthough not always explicit, the genesis of military</w:t>
      </w:r>
      <w:r w:rsidR="00B81484">
        <w:rPr>
          <w:rFonts w:ascii="Times New Roman" w:hAnsi="Times New Roman" w:cs="Times New Roman"/>
          <w:sz w:val="24"/>
          <w:szCs w:val="24"/>
        </w:rPr>
        <w:t>-</w:t>
      </w:r>
      <w:r w:rsidR="007F0191">
        <w:rPr>
          <w:rFonts w:ascii="Times New Roman" w:hAnsi="Times New Roman" w:cs="Times New Roman"/>
          <w:sz w:val="24"/>
          <w:szCs w:val="24"/>
        </w:rPr>
        <w:t xml:space="preserve"> and veteran-specific Crisis Intervention Approaches, Veterans Treatment Courts </w:t>
      </w:r>
      <w:r w:rsidR="00B81484">
        <w:rPr>
          <w:rFonts w:ascii="Times New Roman" w:hAnsi="Times New Roman" w:cs="Times New Roman"/>
          <w:sz w:val="24"/>
          <w:szCs w:val="24"/>
        </w:rPr>
        <w:t xml:space="preserve">(VTCs), </w:t>
      </w:r>
      <w:r w:rsidR="007F0191">
        <w:rPr>
          <w:rFonts w:ascii="Times New Roman" w:hAnsi="Times New Roman" w:cs="Times New Roman"/>
          <w:sz w:val="24"/>
          <w:szCs w:val="24"/>
        </w:rPr>
        <w:t>and other methods for diverting offenders f</w:t>
      </w:r>
      <w:r>
        <w:rPr>
          <w:rFonts w:ascii="Times New Roman" w:hAnsi="Times New Roman" w:cs="Times New Roman"/>
          <w:sz w:val="24"/>
          <w:szCs w:val="24"/>
        </w:rPr>
        <w:t>rom incarceration to treatment</w:t>
      </w:r>
      <w:r w:rsidR="007F0191">
        <w:rPr>
          <w:rFonts w:ascii="Times New Roman" w:hAnsi="Times New Roman" w:cs="Times New Roman"/>
          <w:sz w:val="24"/>
          <w:szCs w:val="24"/>
        </w:rPr>
        <w:t xml:space="preserve"> is the recognition </w:t>
      </w:r>
      <w:r w:rsidR="00B81484">
        <w:rPr>
          <w:rFonts w:ascii="Times New Roman" w:hAnsi="Times New Roman" w:cs="Times New Roman"/>
          <w:sz w:val="24"/>
          <w:szCs w:val="24"/>
        </w:rPr>
        <w:t>that</w:t>
      </w:r>
      <w:r w:rsidR="007F0191">
        <w:rPr>
          <w:rFonts w:ascii="Times New Roman" w:hAnsi="Times New Roman" w:cs="Times New Roman"/>
          <w:sz w:val="24"/>
          <w:szCs w:val="24"/>
        </w:rPr>
        <w:t xml:space="preserve"> c</w:t>
      </w:r>
      <w:r w:rsidR="00B81484">
        <w:rPr>
          <w:rFonts w:ascii="Times New Roman" w:hAnsi="Times New Roman" w:cs="Times New Roman"/>
          <w:sz w:val="24"/>
          <w:szCs w:val="24"/>
        </w:rPr>
        <w:t>ertain types of c</w:t>
      </w:r>
      <w:r w:rsidR="007F0191">
        <w:rPr>
          <w:rFonts w:ascii="Times New Roman" w:hAnsi="Times New Roman" w:cs="Times New Roman"/>
          <w:sz w:val="24"/>
          <w:szCs w:val="24"/>
        </w:rPr>
        <w:t>riminal offending</w:t>
      </w:r>
      <w:r w:rsidR="00B81484">
        <w:rPr>
          <w:rFonts w:ascii="Times New Roman" w:hAnsi="Times New Roman" w:cs="Times New Roman"/>
          <w:sz w:val="24"/>
          <w:szCs w:val="24"/>
        </w:rPr>
        <w:t>—particularly violent offending—</w:t>
      </w:r>
      <w:r w:rsidR="007F0191">
        <w:rPr>
          <w:rFonts w:ascii="Times New Roman" w:hAnsi="Times New Roman" w:cs="Times New Roman"/>
          <w:sz w:val="24"/>
          <w:szCs w:val="24"/>
        </w:rPr>
        <w:t>are often byproducts of predictable mental health conditions that originate from the innocent and admirable fact of</w:t>
      </w:r>
      <w:r w:rsidR="00B81484">
        <w:rPr>
          <w:rFonts w:ascii="Times New Roman" w:hAnsi="Times New Roman" w:cs="Times New Roman"/>
          <w:sz w:val="24"/>
          <w:szCs w:val="24"/>
        </w:rPr>
        <w:t xml:space="preserve"> performing</w:t>
      </w:r>
      <w:r w:rsidR="007F0191">
        <w:rPr>
          <w:rFonts w:ascii="Times New Roman" w:hAnsi="Times New Roman" w:cs="Times New Roman"/>
          <w:sz w:val="24"/>
          <w:szCs w:val="24"/>
        </w:rPr>
        <w:t xml:space="preserve"> one’s </w:t>
      </w:r>
      <w:r w:rsidR="00B81484">
        <w:rPr>
          <w:rFonts w:ascii="Times New Roman" w:hAnsi="Times New Roman" w:cs="Times New Roman"/>
          <w:sz w:val="24"/>
          <w:szCs w:val="24"/>
        </w:rPr>
        <w:t xml:space="preserve">military </w:t>
      </w:r>
      <w:r w:rsidR="007F0191">
        <w:rPr>
          <w:rFonts w:ascii="Times New Roman" w:hAnsi="Times New Roman" w:cs="Times New Roman"/>
          <w:sz w:val="24"/>
          <w:szCs w:val="24"/>
        </w:rPr>
        <w:t xml:space="preserve">duties. This is most clear in </w:t>
      </w:r>
      <w:r w:rsidR="007F0191">
        <w:rPr>
          <w:rFonts w:ascii="Times New Roman" w:hAnsi="Times New Roman" w:cs="Times New Roman"/>
          <w:sz w:val="24"/>
          <w:szCs w:val="24"/>
        </w:rPr>
        <w:lastRenderedPageBreak/>
        <w:t>many V</w:t>
      </w:r>
      <w:r w:rsidR="00103526">
        <w:rPr>
          <w:rFonts w:ascii="Times New Roman" w:hAnsi="Times New Roman" w:cs="Times New Roman"/>
          <w:sz w:val="24"/>
          <w:szCs w:val="24"/>
        </w:rPr>
        <w:t xml:space="preserve">TC charters that </w:t>
      </w:r>
      <w:r w:rsidR="007F0191">
        <w:rPr>
          <w:rFonts w:ascii="Times New Roman" w:hAnsi="Times New Roman" w:cs="Times New Roman"/>
          <w:sz w:val="24"/>
          <w:szCs w:val="24"/>
        </w:rPr>
        <w:t xml:space="preserve">condition participation in such programs on the existence of combat related mental health conditions that </w:t>
      </w:r>
      <w:r w:rsidR="007F0191" w:rsidRPr="00103526">
        <w:rPr>
          <w:rFonts w:ascii="Times New Roman" w:hAnsi="Times New Roman" w:cs="Times New Roman"/>
          <w:i/>
          <w:sz w:val="24"/>
          <w:szCs w:val="24"/>
        </w:rPr>
        <w:t>originated during service in the military</w:t>
      </w:r>
      <w:r w:rsidR="00103526">
        <w:rPr>
          <w:rFonts w:ascii="Times New Roman" w:hAnsi="Times New Roman" w:cs="Times New Roman"/>
          <w:sz w:val="24"/>
          <w:szCs w:val="24"/>
        </w:rPr>
        <w:t>.</w:t>
      </w:r>
      <w:r w:rsidR="00B52106">
        <w:rPr>
          <w:rFonts w:ascii="Times New Roman" w:hAnsi="Times New Roman" w:cs="Times New Roman"/>
          <w:sz w:val="24"/>
          <w:szCs w:val="24"/>
        </w:rPr>
        <w:t xml:space="preserve">  </w:t>
      </w:r>
    </w:p>
    <w:p w:rsidR="00044C03" w:rsidRDefault="007F0191" w:rsidP="006069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103526">
        <w:rPr>
          <w:rFonts w:ascii="Times New Roman" w:hAnsi="Times New Roman" w:cs="Times New Roman"/>
          <w:sz w:val="24"/>
          <w:szCs w:val="24"/>
        </w:rPr>
        <w:t>econd, s</w:t>
      </w:r>
      <w:r>
        <w:rPr>
          <w:rFonts w:ascii="Times New Roman" w:hAnsi="Times New Roman" w:cs="Times New Roman"/>
          <w:sz w:val="24"/>
          <w:szCs w:val="24"/>
        </w:rPr>
        <w:t>imilarly implicit in the motivation for developing military</w:t>
      </w:r>
      <w:r w:rsidR="00103526">
        <w:rPr>
          <w:rFonts w:ascii="Times New Roman" w:hAnsi="Times New Roman" w:cs="Times New Roman"/>
          <w:sz w:val="24"/>
          <w:szCs w:val="24"/>
        </w:rPr>
        <w:t>-</w:t>
      </w:r>
      <w:r>
        <w:rPr>
          <w:rFonts w:ascii="Times New Roman" w:hAnsi="Times New Roman" w:cs="Times New Roman"/>
          <w:sz w:val="24"/>
          <w:szCs w:val="24"/>
        </w:rPr>
        <w:t xml:space="preserve"> and veteran-specific interventions in</w:t>
      </w:r>
      <w:r w:rsidR="00AB3EB0">
        <w:rPr>
          <w:rFonts w:ascii="Times New Roman" w:hAnsi="Times New Roman" w:cs="Times New Roman"/>
          <w:sz w:val="24"/>
          <w:szCs w:val="24"/>
        </w:rPr>
        <w:t xml:space="preserve"> the criminal justice system is</w:t>
      </w:r>
      <w:r w:rsidR="00103526">
        <w:rPr>
          <w:rFonts w:ascii="Times New Roman" w:hAnsi="Times New Roman" w:cs="Times New Roman"/>
          <w:sz w:val="24"/>
          <w:szCs w:val="24"/>
        </w:rPr>
        <w:t xml:space="preserve"> </w:t>
      </w:r>
      <w:r>
        <w:rPr>
          <w:rFonts w:ascii="Times New Roman" w:hAnsi="Times New Roman" w:cs="Times New Roman"/>
          <w:sz w:val="24"/>
          <w:szCs w:val="24"/>
        </w:rPr>
        <w:t>recognition of</w:t>
      </w:r>
      <w:r w:rsidR="00103526">
        <w:rPr>
          <w:rFonts w:ascii="Times New Roman" w:hAnsi="Times New Roman" w:cs="Times New Roman"/>
          <w:sz w:val="24"/>
          <w:szCs w:val="24"/>
        </w:rPr>
        <w:t xml:space="preserve"> the need to mitigate</w:t>
      </w:r>
      <w:r>
        <w:rPr>
          <w:rFonts w:ascii="Times New Roman" w:hAnsi="Times New Roman" w:cs="Times New Roman"/>
          <w:sz w:val="24"/>
          <w:szCs w:val="24"/>
        </w:rPr>
        <w:t xml:space="preserve"> tremendous risks</w:t>
      </w:r>
      <w:r w:rsidR="00103526">
        <w:rPr>
          <w:rFonts w:ascii="Times New Roman" w:hAnsi="Times New Roman" w:cs="Times New Roman"/>
          <w:sz w:val="24"/>
          <w:szCs w:val="24"/>
        </w:rPr>
        <w:t xml:space="preserve"> </w:t>
      </w:r>
      <w:r w:rsidR="00CD6CAB">
        <w:rPr>
          <w:rFonts w:ascii="Times New Roman" w:hAnsi="Times New Roman" w:cs="Times New Roman"/>
          <w:sz w:val="24"/>
          <w:szCs w:val="24"/>
        </w:rPr>
        <w:t>that are associated with</w:t>
      </w:r>
      <w:r>
        <w:rPr>
          <w:rFonts w:ascii="Times New Roman" w:hAnsi="Times New Roman" w:cs="Times New Roman"/>
          <w:sz w:val="24"/>
          <w:szCs w:val="24"/>
        </w:rPr>
        <w:t xml:space="preserve"> a traditional punitive approach.  This</w:t>
      </w:r>
      <w:r w:rsidR="00103526">
        <w:rPr>
          <w:rFonts w:ascii="Times New Roman" w:hAnsi="Times New Roman" w:cs="Times New Roman"/>
          <w:sz w:val="24"/>
          <w:szCs w:val="24"/>
        </w:rPr>
        <w:t xml:space="preserve"> mitigation mindset</w:t>
      </w:r>
      <w:r>
        <w:rPr>
          <w:rFonts w:ascii="Times New Roman" w:hAnsi="Times New Roman" w:cs="Times New Roman"/>
          <w:sz w:val="24"/>
          <w:szCs w:val="24"/>
        </w:rPr>
        <w:t xml:space="preserve"> is evident in the growing numbers of specialized veterans housing units in prisons and jails that group veterans together in </w:t>
      </w:r>
      <w:r w:rsidR="00103526">
        <w:rPr>
          <w:rFonts w:ascii="Times New Roman" w:hAnsi="Times New Roman" w:cs="Times New Roman"/>
          <w:sz w:val="24"/>
          <w:szCs w:val="24"/>
        </w:rPr>
        <w:t xml:space="preserve">separate therapeutic </w:t>
      </w:r>
      <w:r>
        <w:rPr>
          <w:rFonts w:ascii="Times New Roman" w:hAnsi="Times New Roman" w:cs="Times New Roman"/>
          <w:sz w:val="24"/>
          <w:szCs w:val="24"/>
        </w:rPr>
        <w:t>environments that emphasize the pride of their prior service and avoid factors that can aggravate symptoms of their military-derived mental health conditions.  In</w:t>
      </w:r>
      <w:r w:rsidR="00C334B9">
        <w:rPr>
          <w:rFonts w:ascii="Times New Roman" w:hAnsi="Times New Roman" w:cs="Times New Roman"/>
          <w:sz w:val="24"/>
          <w:szCs w:val="24"/>
        </w:rPr>
        <w:t xml:space="preserve"> Kennebec</w:t>
      </w:r>
      <w:r>
        <w:rPr>
          <w:rFonts w:ascii="Times New Roman" w:hAnsi="Times New Roman" w:cs="Times New Roman"/>
          <w:sz w:val="24"/>
          <w:szCs w:val="24"/>
        </w:rPr>
        <w:t xml:space="preserve"> County</w:t>
      </w:r>
      <w:r w:rsidR="00103526">
        <w:rPr>
          <w:rFonts w:ascii="Times New Roman" w:hAnsi="Times New Roman" w:cs="Times New Roman"/>
          <w:sz w:val="24"/>
          <w:szCs w:val="24"/>
        </w:rPr>
        <w:t>,</w:t>
      </w:r>
      <w:r>
        <w:rPr>
          <w:rFonts w:ascii="Times New Roman" w:hAnsi="Times New Roman" w:cs="Times New Roman"/>
          <w:sz w:val="24"/>
          <w:szCs w:val="24"/>
        </w:rPr>
        <w:t xml:space="preserve"> Maine, for example, the </w:t>
      </w:r>
      <w:r w:rsidR="00C334B9" w:rsidRPr="00C334B9">
        <w:rPr>
          <w:rFonts w:ascii="Times New Roman" w:hAnsi="Times New Roman" w:cs="Times New Roman"/>
          <w:sz w:val="24"/>
          <w:szCs w:val="24"/>
        </w:rPr>
        <w:t>“Vet Block</w:t>
      </w:r>
      <w:r w:rsidR="00C334B9">
        <w:rPr>
          <w:rFonts w:ascii="Times New Roman" w:hAnsi="Times New Roman" w:cs="Times New Roman"/>
          <w:sz w:val="24"/>
          <w:szCs w:val="24"/>
        </w:rPr>
        <w:t>”</w:t>
      </w:r>
      <w:r>
        <w:rPr>
          <w:rFonts w:ascii="Times New Roman" w:hAnsi="Times New Roman" w:cs="Times New Roman"/>
          <w:sz w:val="24"/>
          <w:szCs w:val="24"/>
        </w:rPr>
        <w:t xml:space="preserve"> in the county jail features manual doors that have been disabled to avoid the rapid</w:t>
      </w:r>
      <w:r w:rsidR="00044C03">
        <w:rPr>
          <w:rFonts w:ascii="Times New Roman" w:hAnsi="Times New Roman" w:cs="Times New Roman"/>
          <w:sz w:val="24"/>
          <w:szCs w:val="24"/>
        </w:rPr>
        <w:t>-</w:t>
      </w:r>
      <w:r>
        <w:rPr>
          <w:rFonts w:ascii="Times New Roman" w:hAnsi="Times New Roman" w:cs="Times New Roman"/>
          <w:sz w:val="24"/>
          <w:szCs w:val="24"/>
        </w:rPr>
        <w:t xml:space="preserve">fire sounds of the </w:t>
      </w:r>
      <w:r w:rsidR="00044C03">
        <w:rPr>
          <w:rFonts w:ascii="Times New Roman" w:hAnsi="Times New Roman" w:cs="Times New Roman"/>
          <w:sz w:val="24"/>
          <w:szCs w:val="24"/>
        </w:rPr>
        <w:t>automatic locking system that are nearly indistinguishable from machinegun fire</w:t>
      </w:r>
      <w:r w:rsidR="006069D4">
        <w:rPr>
          <w:rFonts w:ascii="Times New Roman" w:hAnsi="Times New Roman" w:cs="Times New Roman"/>
          <w:sz w:val="24"/>
          <w:szCs w:val="24"/>
        </w:rPr>
        <w:t xml:space="preserve"> (</w:t>
      </w:r>
      <w:r w:rsidR="006069D4">
        <w:rPr>
          <w:rFonts w:ascii="Times New Roman" w:hAnsi="Times New Roman" w:cs="Times New Roman"/>
          <w:i/>
          <w:sz w:val="24"/>
          <w:szCs w:val="24"/>
        </w:rPr>
        <w:t>A Matter of Duty</w:t>
      </w:r>
      <w:r w:rsidR="006069D4">
        <w:rPr>
          <w:rFonts w:ascii="Times New Roman" w:hAnsi="Times New Roman" w:cs="Times New Roman"/>
          <w:sz w:val="24"/>
          <w:szCs w:val="24"/>
        </w:rPr>
        <w:t>, 2013)</w:t>
      </w:r>
      <w:r w:rsidR="00044C03">
        <w:rPr>
          <w:rFonts w:ascii="Times New Roman" w:hAnsi="Times New Roman" w:cs="Times New Roman"/>
          <w:sz w:val="24"/>
          <w:szCs w:val="24"/>
        </w:rPr>
        <w:t xml:space="preserve">.  </w:t>
      </w:r>
      <w:r w:rsidR="00103526">
        <w:rPr>
          <w:rFonts w:ascii="Times New Roman" w:hAnsi="Times New Roman" w:cs="Times New Roman"/>
          <w:sz w:val="24"/>
          <w:szCs w:val="24"/>
        </w:rPr>
        <w:t xml:space="preserve">The goal there is to limit reminders of combat trauma that could aggravate detainees’ Posttraumatic Stress Disorder (PTSD) symptoms. </w:t>
      </w:r>
      <w:r w:rsidR="00A17501">
        <w:rPr>
          <w:rFonts w:ascii="Times New Roman" w:hAnsi="Times New Roman" w:cs="Times New Roman"/>
          <w:sz w:val="24"/>
          <w:szCs w:val="24"/>
        </w:rPr>
        <w:t xml:space="preserve"> </w:t>
      </w:r>
      <w:r w:rsidR="00044C03">
        <w:rPr>
          <w:rFonts w:ascii="Times New Roman" w:hAnsi="Times New Roman" w:cs="Times New Roman"/>
          <w:sz w:val="24"/>
          <w:szCs w:val="24"/>
        </w:rPr>
        <w:t xml:space="preserve">In Arizona, </w:t>
      </w:r>
      <w:r w:rsidR="00103526">
        <w:rPr>
          <w:rFonts w:ascii="Times New Roman" w:hAnsi="Times New Roman" w:cs="Times New Roman"/>
          <w:sz w:val="24"/>
          <w:szCs w:val="24"/>
        </w:rPr>
        <w:t xml:space="preserve">Sheriff Joe </w:t>
      </w:r>
      <w:proofErr w:type="spellStart"/>
      <w:r w:rsidR="00A17501" w:rsidRPr="009D73C6">
        <w:rPr>
          <w:rFonts w:ascii="Times New Roman" w:eastAsia="Calibri" w:hAnsi="Times New Roman" w:cs="Times New Roman"/>
          <w:sz w:val="24"/>
          <w:szCs w:val="24"/>
        </w:rPr>
        <w:t>Arpaio</w:t>
      </w:r>
      <w:proofErr w:type="spellEnd"/>
      <w:r w:rsidR="00103526">
        <w:rPr>
          <w:rFonts w:ascii="Times New Roman" w:hAnsi="Times New Roman" w:cs="Times New Roman"/>
          <w:sz w:val="24"/>
          <w:szCs w:val="24"/>
        </w:rPr>
        <w:t xml:space="preserve">, widely </w:t>
      </w:r>
      <w:r w:rsidR="00CD6CAB">
        <w:rPr>
          <w:rFonts w:ascii="Times New Roman" w:hAnsi="Times New Roman" w:cs="Times New Roman"/>
          <w:sz w:val="24"/>
          <w:szCs w:val="24"/>
        </w:rPr>
        <w:t>known to be</w:t>
      </w:r>
      <w:r w:rsidR="00044C03">
        <w:rPr>
          <w:rFonts w:ascii="Times New Roman" w:hAnsi="Times New Roman" w:cs="Times New Roman"/>
          <w:sz w:val="24"/>
          <w:szCs w:val="24"/>
        </w:rPr>
        <w:t xml:space="preserve"> America’s toughest</w:t>
      </w:r>
      <w:r w:rsidR="00103526">
        <w:rPr>
          <w:rFonts w:ascii="Times New Roman" w:hAnsi="Times New Roman" w:cs="Times New Roman"/>
          <w:sz w:val="24"/>
          <w:szCs w:val="24"/>
        </w:rPr>
        <w:t xml:space="preserve"> and least sympathetic</w:t>
      </w:r>
      <w:r w:rsidR="00044C03">
        <w:rPr>
          <w:rFonts w:ascii="Times New Roman" w:hAnsi="Times New Roman" w:cs="Times New Roman"/>
          <w:sz w:val="24"/>
          <w:szCs w:val="24"/>
        </w:rPr>
        <w:t xml:space="preserve"> </w:t>
      </w:r>
      <w:r w:rsidR="00103526">
        <w:rPr>
          <w:rFonts w:ascii="Times New Roman" w:hAnsi="Times New Roman" w:cs="Times New Roman"/>
          <w:sz w:val="24"/>
          <w:szCs w:val="24"/>
        </w:rPr>
        <w:t>jailer,</w:t>
      </w:r>
      <w:r w:rsidR="00044C03">
        <w:rPr>
          <w:rFonts w:ascii="Times New Roman" w:hAnsi="Times New Roman" w:cs="Times New Roman"/>
          <w:sz w:val="24"/>
          <w:szCs w:val="24"/>
        </w:rPr>
        <w:t xml:space="preserve"> </w:t>
      </w:r>
      <w:r w:rsidR="00CD6CAB">
        <w:rPr>
          <w:rFonts w:ascii="Times New Roman" w:hAnsi="Times New Roman" w:cs="Times New Roman"/>
          <w:sz w:val="24"/>
          <w:szCs w:val="24"/>
        </w:rPr>
        <w:t>recently summarized an innovative</w:t>
      </w:r>
      <w:r w:rsidR="00044C03">
        <w:rPr>
          <w:rFonts w:ascii="Times New Roman" w:hAnsi="Times New Roman" w:cs="Times New Roman"/>
          <w:sz w:val="24"/>
          <w:szCs w:val="24"/>
        </w:rPr>
        <w:t xml:space="preserve"> policy change</w:t>
      </w:r>
      <w:r w:rsidR="00103526">
        <w:rPr>
          <w:rFonts w:ascii="Times New Roman" w:hAnsi="Times New Roman" w:cs="Times New Roman"/>
          <w:sz w:val="24"/>
          <w:szCs w:val="24"/>
        </w:rPr>
        <w:t xml:space="preserve"> that has influenced at </w:t>
      </w:r>
      <w:r w:rsidR="00103526" w:rsidRPr="00A17501">
        <w:rPr>
          <w:rFonts w:ascii="Times New Roman" w:hAnsi="Times New Roman" w:cs="Times New Roman"/>
          <w:sz w:val="24"/>
          <w:szCs w:val="24"/>
        </w:rPr>
        <w:t xml:space="preserve">least </w:t>
      </w:r>
      <w:r w:rsidR="00A17501" w:rsidRPr="00A17501">
        <w:rPr>
          <w:rFonts w:ascii="Times New Roman" w:hAnsi="Times New Roman" w:cs="Times New Roman"/>
          <w:sz w:val="24"/>
          <w:szCs w:val="24"/>
        </w:rPr>
        <w:t>seventeen</w:t>
      </w:r>
      <w:r w:rsidR="00103526">
        <w:rPr>
          <w:rFonts w:ascii="Times New Roman" w:hAnsi="Times New Roman" w:cs="Times New Roman"/>
          <w:sz w:val="24"/>
          <w:szCs w:val="24"/>
        </w:rPr>
        <w:t xml:space="preserve"> prison or jail facilities</w:t>
      </w:r>
      <w:r w:rsidR="00044C03">
        <w:rPr>
          <w:rFonts w:ascii="Times New Roman" w:hAnsi="Times New Roman" w:cs="Times New Roman"/>
          <w:sz w:val="24"/>
          <w:szCs w:val="24"/>
        </w:rPr>
        <w:t xml:space="preserve"> to date</w:t>
      </w:r>
      <w:r w:rsidR="00044C03" w:rsidRPr="00A17501">
        <w:rPr>
          <w:rFonts w:ascii="Times New Roman" w:hAnsi="Times New Roman" w:cs="Times New Roman"/>
          <w:sz w:val="24"/>
          <w:szCs w:val="24"/>
        </w:rPr>
        <w:t>:  “</w:t>
      </w:r>
      <w:r w:rsidR="00A17501" w:rsidRPr="00A17501">
        <w:rPr>
          <w:rFonts w:ascii="Times New Roman" w:eastAsia="Calibri" w:hAnsi="Times New Roman" w:cs="Times New Roman"/>
          <w:sz w:val="24"/>
          <w:szCs w:val="24"/>
        </w:rPr>
        <w:t>This</w:t>
      </w:r>
      <w:r w:rsidR="00A17501" w:rsidRPr="009D73C6">
        <w:rPr>
          <w:rFonts w:ascii="Times New Roman" w:eastAsia="Calibri" w:hAnsi="Times New Roman" w:cs="Times New Roman"/>
          <w:sz w:val="24"/>
          <w:szCs w:val="24"/>
        </w:rPr>
        <w:t xml:space="preserve"> program is our way of letting you know that we have not forgotten your commitment, despite whatever circumstances in your life have landed you in the custody of the Maricopa County Sheriff’s Office” (ABC News Radio, 2013).  </w:t>
      </w:r>
      <w:r w:rsidR="00103526">
        <w:rPr>
          <w:rFonts w:ascii="Times New Roman" w:hAnsi="Times New Roman" w:cs="Times New Roman"/>
          <w:sz w:val="24"/>
          <w:szCs w:val="24"/>
        </w:rPr>
        <w:t>In sum, civilian justice institutions’ collective mission</w:t>
      </w:r>
      <w:r w:rsidR="00044C03">
        <w:rPr>
          <w:rFonts w:ascii="Times New Roman" w:hAnsi="Times New Roman" w:cs="Times New Roman"/>
          <w:sz w:val="24"/>
          <w:szCs w:val="24"/>
        </w:rPr>
        <w:t xml:space="preserve"> to address the special needs of</w:t>
      </w:r>
      <w:r w:rsidR="00103526">
        <w:rPr>
          <w:rFonts w:ascii="Times New Roman" w:hAnsi="Times New Roman" w:cs="Times New Roman"/>
          <w:sz w:val="24"/>
          <w:szCs w:val="24"/>
        </w:rPr>
        <w:t xml:space="preserve"> military and veteran affiliates</w:t>
      </w:r>
      <w:r w:rsidR="00044C03">
        <w:rPr>
          <w:rFonts w:ascii="Times New Roman" w:hAnsi="Times New Roman" w:cs="Times New Roman"/>
          <w:sz w:val="24"/>
          <w:szCs w:val="24"/>
        </w:rPr>
        <w:t xml:space="preserve"> recognizes that, for a significant portion of military members who have or are transitioning back to </w:t>
      </w:r>
      <w:r w:rsidR="00103526">
        <w:rPr>
          <w:rFonts w:ascii="Times New Roman" w:hAnsi="Times New Roman" w:cs="Times New Roman"/>
          <w:sz w:val="24"/>
          <w:szCs w:val="24"/>
        </w:rPr>
        <w:t>civilia</w:t>
      </w:r>
      <w:r w:rsidR="00044C03">
        <w:rPr>
          <w:rFonts w:ascii="Times New Roman" w:hAnsi="Times New Roman" w:cs="Times New Roman"/>
          <w:sz w:val="24"/>
          <w:szCs w:val="24"/>
        </w:rPr>
        <w:t xml:space="preserve">n society, criminal offending is a </w:t>
      </w:r>
      <w:r w:rsidR="00CD6CAB">
        <w:rPr>
          <w:rFonts w:ascii="Times New Roman" w:hAnsi="Times New Roman" w:cs="Times New Roman"/>
          <w:i/>
          <w:sz w:val="24"/>
          <w:szCs w:val="24"/>
        </w:rPr>
        <w:t>frequent</w:t>
      </w:r>
      <w:r w:rsidR="00044C03" w:rsidRPr="00103526">
        <w:rPr>
          <w:rFonts w:ascii="Times New Roman" w:hAnsi="Times New Roman" w:cs="Times New Roman"/>
          <w:i/>
          <w:sz w:val="24"/>
          <w:szCs w:val="24"/>
        </w:rPr>
        <w:t xml:space="preserve"> component</w:t>
      </w:r>
      <w:r w:rsidR="00044C03">
        <w:rPr>
          <w:rFonts w:ascii="Times New Roman" w:hAnsi="Times New Roman" w:cs="Times New Roman"/>
          <w:sz w:val="24"/>
          <w:szCs w:val="24"/>
        </w:rPr>
        <w:t xml:space="preserve"> of their re</w:t>
      </w:r>
      <w:r w:rsidR="00103526">
        <w:rPr>
          <w:rFonts w:ascii="Times New Roman" w:hAnsi="Times New Roman" w:cs="Times New Roman"/>
          <w:sz w:val="24"/>
          <w:szCs w:val="24"/>
        </w:rPr>
        <w:t>inte</w:t>
      </w:r>
      <w:r w:rsidR="00044C03">
        <w:rPr>
          <w:rFonts w:ascii="Times New Roman" w:hAnsi="Times New Roman" w:cs="Times New Roman"/>
          <w:sz w:val="24"/>
          <w:szCs w:val="24"/>
        </w:rPr>
        <w:t>gration experience</w:t>
      </w:r>
      <w:r w:rsidR="00103526">
        <w:rPr>
          <w:rFonts w:ascii="Times New Roman" w:hAnsi="Times New Roman" w:cs="Times New Roman"/>
          <w:sz w:val="24"/>
          <w:szCs w:val="24"/>
        </w:rPr>
        <w:t xml:space="preserve">, and, moreover, </w:t>
      </w:r>
      <w:r w:rsidR="00AB3EB0">
        <w:rPr>
          <w:rFonts w:ascii="Times New Roman" w:hAnsi="Times New Roman" w:cs="Times New Roman"/>
          <w:sz w:val="24"/>
          <w:szCs w:val="24"/>
        </w:rPr>
        <w:t xml:space="preserve">one that </w:t>
      </w:r>
      <w:r w:rsidR="00044C03">
        <w:rPr>
          <w:rFonts w:ascii="Times New Roman" w:hAnsi="Times New Roman" w:cs="Times New Roman"/>
          <w:sz w:val="24"/>
          <w:szCs w:val="24"/>
        </w:rPr>
        <w:t>simultaneously represents symptoms of mental</w:t>
      </w:r>
      <w:r w:rsidR="00103526">
        <w:rPr>
          <w:rFonts w:ascii="Times New Roman" w:hAnsi="Times New Roman" w:cs="Times New Roman"/>
          <w:sz w:val="24"/>
          <w:szCs w:val="24"/>
        </w:rPr>
        <w:t xml:space="preserve"> health conditions</w:t>
      </w:r>
      <w:r w:rsidR="00044C03">
        <w:rPr>
          <w:rFonts w:ascii="Times New Roman" w:hAnsi="Times New Roman" w:cs="Times New Roman"/>
          <w:sz w:val="24"/>
          <w:szCs w:val="24"/>
        </w:rPr>
        <w:t>.</w:t>
      </w:r>
    </w:p>
    <w:p w:rsidR="002A27D6" w:rsidRDefault="00044C03" w:rsidP="00B5210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This paper uses the theoretical framework of </w:t>
      </w:r>
      <w:proofErr w:type="spellStart"/>
      <w:r>
        <w:rPr>
          <w:rFonts w:ascii="Times New Roman" w:hAnsi="Times New Roman" w:cs="Times New Roman"/>
          <w:sz w:val="24"/>
          <w:szCs w:val="24"/>
        </w:rPr>
        <w:t>Munetz</w:t>
      </w:r>
      <w:proofErr w:type="spellEnd"/>
      <w:r>
        <w:rPr>
          <w:rFonts w:ascii="Times New Roman" w:hAnsi="Times New Roman" w:cs="Times New Roman"/>
          <w:sz w:val="24"/>
          <w:szCs w:val="24"/>
        </w:rPr>
        <w:t xml:space="preserve"> and Griffin’s Sequential Intercept Model (2006) to analyze and evaluate military</w:t>
      </w:r>
      <w:r w:rsidR="00103526">
        <w:rPr>
          <w:rFonts w:ascii="Times New Roman" w:hAnsi="Times New Roman" w:cs="Times New Roman"/>
          <w:sz w:val="24"/>
          <w:szCs w:val="24"/>
        </w:rPr>
        <w:t>-</w:t>
      </w:r>
      <w:r>
        <w:rPr>
          <w:rFonts w:ascii="Times New Roman" w:hAnsi="Times New Roman" w:cs="Times New Roman"/>
          <w:sz w:val="24"/>
          <w:szCs w:val="24"/>
        </w:rPr>
        <w:t xml:space="preserve"> and veteran-specific interventions within the criminal justice system.  The Model exists as a method to avoid the crimi</w:t>
      </w:r>
      <w:r w:rsidR="00103526">
        <w:rPr>
          <w:rFonts w:ascii="Times New Roman" w:hAnsi="Times New Roman" w:cs="Times New Roman"/>
          <w:sz w:val="24"/>
          <w:szCs w:val="24"/>
        </w:rPr>
        <w:t>nalization of mental illness by</w:t>
      </w:r>
      <w:r>
        <w:rPr>
          <w:rFonts w:ascii="Times New Roman" w:hAnsi="Times New Roman" w:cs="Times New Roman"/>
          <w:sz w:val="24"/>
          <w:szCs w:val="24"/>
        </w:rPr>
        <w:t xml:space="preserve"> identifying “intercept” points along the </w:t>
      </w:r>
      <w:r w:rsidR="00103526">
        <w:rPr>
          <w:rFonts w:ascii="Times New Roman" w:hAnsi="Times New Roman" w:cs="Times New Roman"/>
          <w:sz w:val="24"/>
          <w:szCs w:val="24"/>
        </w:rPr>
        <w:t xml:space="preserve">predictable </w:t>
      </w:r>
      <w:r>
        <w:rPr>
          <w:rFonts w:ascii="Times New Roman" w:hAnsi="Times New Roman" w:cs="Times New Roman"/>
          <w:sz w:val="24"/>
          <w:szCs w:val="24"/>
        </w:rPr>
        <w:t>spectrum of justice involvement where public services and law enforcement can use community resources to divert offenders into treatment.  In more recent years, legal scholars have explored the ultimate aim</w:t>
      </w:r>
      <w:r w:rsidR="00103526">
        <w:rPr>
          <w:rFonts w:ascii="Times New Roman" w:hAnsi="Times New Roman" w:cs="Times New Roman"/>
          <w:sz w:val="24"/>
          <w:szCs w:val="24"/>
        </w:rPr>
        <w:t xml:space="preserve"> of such interventions</w:t>
      </w:r>
      <w:r>
        <w:rPr>
          <w:rFonts w:ascii="Times New Roman" w:hAnsi="Times New Roman" w:cs="Times New Roman"/>
          <w:sz w:val="24"/>
          <w:szCs w:val="24"/>
        </w:rPr>
        <w:t xml:space="preserve"> as “</w:t>
      </w:r>
      <w:proofErr w:type="spellStart"/>
      <w:r w:rsidRPr="00103526">
        <w:rPr>
          <w:rFonts w:ascii="Times New Roman" w:hAnsi="Times New Roman" w:cs="Times New Roman"/>
          <w:i/>
          <w:sz w:val="24"/>
          <w:szCs w:val="24"/>
        </w:rPr>
        <w:t>de</w:t>
      </w:r>
      <w:r>
        <w:rPr>
          <w:rFonts w:ascii="Times New Roman" w:hAnsi="Times New Roman" w:cs="Times New Roman"/>
          <w:sz w:val="24"/>
          <w:szCs w:val="24"/>
        </w:rPr>
        <w:t>carceration</w:t>
      </w:r>
      <w:proofErr w:type="spellEnd"/>
      <w:r>
        <w:rPr>
          <w:rFonts w:ascii="Times New Roman" w:hAnsi="Times New Roman" w:cs="Times New Roman"/>
          <w:sz w:val="24"/>
          <w:szCs w:val="24"/>
        </w:rPr>
        <w:t>”—the converse of incarceration, which emph</w:t>
      </w:r>
      <w:r w:rsidR="002A27D6">
        <w:rPr>
          <w:rFonts w:ascii="Times New Roman" w:hAnsi="Times New Roman" w:cs="Times New Roman"/>
          <w:sz w:val="24"/>
          <w:szCs w:val="24"/>
        </w:rPr>
        <w:t>asizes recovery and avoids the deleterious aspects of mass incarceration</w:t>
      </w:r>
      <w:r w:rsidR="00103526">
        <w:rPr>
          <w:rFonts w:ascii="Times New Roman" w:hAnsi="Times New Roman" w:cs="Times New Roman"/>
          <w:sz w:val="24"/>
          <w:szCs w:val="24"/>
        </w:rPr>
        <w:t xml:space="preserve"> on persons with mental illness (</w:t>
      </w:r>
      <w:proofErr w:type="spellStart"/>
      <w:r w:rsidR="006B064B">
        <w:rPr>
          <w:rFonts w:ascii="Times New Roman" w:hAnsi="Times New Roman" w:cs="Times New Roman"/>
          <w:sz w:val="24"/>
          <w:szCs w:val="24"/>
        </w:rPr>
        <w:t>McLoed</w:t>
      </w:r>
      <w:proofErr w:type="spellEnd"/>
      <w:r w:rsidR="006B064B">
        <w:rPr>
          <w:rFonts w:ascii="Times New Roman" w:hAnsi="Times New Roman" w:cs="Times New Roman"/>
          <w:sz w:val="24"/>
          <w:szCs w:val="24"/>
        </w:rPr>
        <w:t>, 2012</w:t>
      </w:r>
      <w:r w:rsidR="00103526">
        <w:rPr>
          <w:rFonts w:ascii="Times New Roman" w:hAnsi="Times New Roman" w:cs="Times New Roman"/>
          <w:sz w:val="24"/>
          <w:szCs w:val="24"/>
        </w:rPr>
        <w:t>)</w:t>
      </w:r>
      <w:r w:rsidR="002A27D6">
        <w:rPr>
          <w:rFonts w:ascii="Times New Roman" w:hAnsi="Times New Roman" w:cs="Times New Roman"/>
          <w:sz w:val="24"/>
          <w:szCs w:val="24"/>
        </w:rPr>
        <w:t xml:space="preserve">.  Before discussing the foremost veteran-specific intercepts adopted by the civilian criminal justice system, </w:t>
      </w:r>
      <w:r w:rsidR="002A27D6" w:rsidRPr="000351D0">
        <w:rPr>
          <w:rFonts w:ascii="Times New Roman" w:hAnsi="Times New Roman" w:cs="Times New Roman"/>
          <w:b/>
          <w:sz w:val="24"/>
          <w:szCs w:val="24"/>
        </w:rPr>
        <w:t>Part I</w:t>
      </w:r>
      <w:r w:rsidR="000351D0" w:rsidRPr="000351D0">
        <w:rPr>
          <w:rFonts w:ascii="Times New Roman" w:hAnsi="Times New Roman" w:cs="Times New Roman"/>
          <w:b/>
          <w:sz w:val="24"/>
          <w:szCs w:val="24"/>
        </w:rPr>
        <w:t>I</w:t>
      </w:r>
      <w:r w:rsidR="002A27D6">
        <w:rPr>
          <w:rFonts w:ascii="Times New Roman" w:hAnsi="Times New Roman" w:cs="Times New Roman"/>
          <w:sz w:val="24"/>
          <w:szCs w:val="24"/>
        </w:rPr>
        <w:t xml:space="preserve"> explores the bases</w:t>
      </w:r>
      <w:r w:rsidR="00103526">
        <w:rPr>
          <w:rFonts w:ascii="Times New Roman" w:hAnsi="Times New Roman" w:cs="Times New Roman"/>
          <w:sz w:val="24"/>
          <w:szCs w:val="24"/>
        </w:rPr>
        <w:t xml:space="preserve"> for such </w:t>
      </w:r>
      <w:r w:rsidR="00103526" w:rsidRPr="00712EB6">
        <w:rPr>
          <w:rFonts w:ascii="Times New Roman" w:hAnsi="Times New Roman" w:cs="Times New Roman"/>
          <w:sz w:val="24"/>
          <w:szCs w:val="24"/>
        </w:rPr>
        <w:t xml:space="preserve">involvement, </w:t>
      </w:r>
      <w:r w:rsidR="00712EB6">
        <w:rPr>
          <w:rFonts w:ascii="Times New Roman" w:hAnsi="Times New Roman" w:cs="Times New Roman"/>
          <w:sz w:val="24"/>
          <w:szCs w:val="24"/>
        </w:rPr>
        <w:t>i.e.</w:t>
      </w:r>
      <w:r w:rsidR="00103526" w:rsidRPr="00712EB6">
        <w:rPr>
          <w:rFonts w:ascii="Times New Roman" w:hAnsi="Times New Roman" w:cs="Times New Roman"/>
          <w:sz w:val="24"/>
          <w:szCs w:val="24"/>
        </w:rPr>
        <w:t>,</w:t>
      </w:r>
      <w:r w:rsidR="002A27D6">
        <w:rPr>
          <w:rFonts w:ascii="Times New Roman" w:hAnsi="Times New Roman" w:cs="Times New Roman"/>
          <w:sz w:val="24"/>
          <w:szCs w:val="24"/>
        </w:rPr>
        <w:t xml:space="preserve"> th</w:t>
      </w:r>
      <w:r w:rsidR="00712EB6">
        <w:rPr>
          <w:rFonts w:ascii="Times New Roman" w:hAnsi="Times New Roman" w:cs="Times New Roman"/>
          <w:sz w:val="24"/>
          <w:szCs w:val="24"/>
        </w:rPr>
        <w:t>e myriad ways in which military and veteran affiliates</w:t>
      </w:r>
      <w:r w:rsidR="002A27D6">
        <w:rPr>
          <w:rFonts w:ascii="Times New Roman" w:hAnsi="Times New Roman" w:cs="Times New Roman"/>
          <w:sz w:val="24"/>
          <w:szCs w:val="24"/>
        </w:rPr>
        <w:t xml:space="preserve"> engage in criminal behavior as a result of prior military service.  Although the overwhelming majority of military members and combat veterans are </w:t>
      </w:r>
      <w:r w:rsidR="002A27D6" w:rsidRPr="00AB3EB0">
        <w:rPr>
          <w:rFonts w:ascii="Times New Roman" w:hAnsi="Times New Roman" w:cs="Times New Roman"/>
          <w:i/>
          <w:sz w:val="24"/>
          <w:szCs w:val="24"/>
        </w:rPr>
        <w:t>not</w:t>
      </w:r>
      <w:r w:rsidR="002A27D6">
        <w:rPr>
          <w:rFonts w:ascii="Times New Roman" w:hAnsi="Times New Roman" w:cs="Times New Roman"/>
          <w:sz w:val="24"/>
          <w:szCs w:val="24"/>
        </w:rPr>
        <w:t xml:space="preserve"> afflicted with mental health disorders and do </w:t>
      </w:r>
      <w:r w:rsidR="002A27D6" w:rsidRPr="00AB3EB0">
        <w:rPr>
          <w:rFonts w:ascii="Times New Roman" w:hAnsi="Times New Roman" w:cs="Times New Roman"/>
          <w:i/>
          <w:sz w:val="24"/>
          <w:szCs w:val="24"/>
        </w:rPr>
        <w:t xml:space="preserve">not </w:t>
      </w:r>
      <w:r w:rsidR="002A27D6">
        <w:rPr>
          <w:rFonts w:ascii="Times New Roman" w:hAnsi="Times New Roman" w:cs="Times New Roman"/>
          <w:sz w:val="24"/>
          <w:szCs w:val="24"/>
        </w:rPr>
        <w:t>engage in violent or criminal beha</w:t>
      </w:r>
      <w:r w:rsidR="00712EB6">
        <w:rPr>
          <w:rFonts w:ascii="Times New Roman" w:hAnsi="Times New Roman" w:cs="Times New Roman"/>
          <w:sz w:val="24"/>
          <w:szCs w:val="24"/>
        </w:rPr>
        <w:t>vior, some inevitably do.  A</w:t>
      </w:r>
      <w:r w:rsidR="002A27D6">
        <w:rPr>
          <w:rFonts w:ascii="Times New Roman" w:hAnsi="Times New Roman" w:cs="Times New Roman"/>
          <w:sz w:val="24"/>
          <w:szCs w:val="24"/>
        </w:rPr>
        <w:t>mong the members of this small</w:t>
      </w:r>
      <w:r w:rsidR="00712EB6">
        <w:rPr>
          <w:rFonts w:ascii="Times New Roman" w:hAnsi="Times New Roman" w:cs="Times New Roman"/>
          <w:sz w:val="24"/>
          <w:szCs w:val="24"/>
        </w:rPr>
        <w:t xml:space="preserve">, but hardly </w:t>
      </w:r>
      <w:r w:rsidR="002A27D6">
        <w:rPr>
          <w:rFonts w:ascii="Times New Roman" w:hAnsi="Times New Roman" w:cs="Times New Roman"/>
          <w:sz w:val="24"/>
          <w:szCs w:val="24"/>
        </w:rPr>
        <w:t>insignifican</w:t>
      </w:r>
      <w:r w:rsidR="00AB3EB0">
        <w:rPr>
          <w:rFonts w:ascii="Times New Roman" w:hAnsi="Times New Roman" w:cs="Times New Roman"/>
          <w:sz w:val="24"/>
          <w:szCs w:val="24"/>
        </w:rPr>
        <w:t>t, group, much of the behavior stems</w:t>
      </w:r>
      <w:r w:rsidR="002A27D6">
        <w:rPr>
          <w:rFonts w:ascii="Times New Roman" w:hAnsi="Times New Roman" w:cs="Times New Roman"/>
          <w:sz w:val="24"/>
          <w:szCs w:val="24"/>
        </w:rPr>
        <w:t xml:space="preserve"> from </w:t>
      </w:r>
      <w:r w:rsidR="00712EB6">
        <w:rPr>
          <w:rFonts w:ascii="Times New Roman" w:hAnsi="Times New Roman" w:cs="Times New Roman"/>
          <w:sz w:val="24"/>
          <w:szCs w:val="24"/>
        </w:rPr>
        <w:t>predicable and unavoidable</w:t>
      </w:r>
      <w:r w:rsidR="002A27D6">
        <w:rPr>
          <w:rFonts w:ascii="Times New Roman" w:hAnsi="Times New Roman" w:cs="Times New Roman"/>
          <w:sz w:val="24"/>
          <w:szCs w:val="24"/>
        </w:rPr>
        <w:t xml:space="preserve"> occupational hazards of loyal and faithful service.</w:t>
      </w:r>
    </w:p>
    <w:p w:rsidR="002A27D6" w:rsidRDefault="002A27D6" w:rsidP="00B5210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52A2E">
        <w:rPr>
          <w:rFonts w:ascii="Times New Roman" w:hAnsi="Times New Roman" w:cs="Times New Roman"/>
          <w:sz w:val="24"/>
          <w:szCs w:val="24"/>
        </w:rPr>
        <w:tab/>
      </w:r>
      <w:r>
        <w:rPr>
          <w:rFonts w:ascii="Times New Roman" w:hAnsi="Times New Roman" w:cs="Times New Roman"/>
          <w:sz w:val="24"/>
          <w:szCs w:val="24"/>
        </w:rPr>
        <w:t xml:space="preserve">After describing the common service-related pathways to symptomatic offending, </w:t>
      </w:r>
      <w:r w:rsidRPr="000351D0">
        <w:rPr>
          <w:rFonts w:ascii="Times New Roman" w:hAnsi="Times New Roman" w:cs="Times New Roman"/>
          <w:b/>
          <w:sz w:val="24"/>
          <w:szCs w:val="24"/>
        </w:rPr>
        <w:t>Part II</w:t>
      </w:r>
      <w:r w:rsidR="000351D0" w:rsidRPr="000351D0">
        <w:rPr>
          <w:rFonts w:ascii="Times New Roman" w:hAnsi="Times New Roman" w:cs="Times New Roman"/>
          <w:b/>
          <w:sz w:val="24"/>
          <w:szCs w:val="24"/>
        </w:rPr>
        <w:t>I</w:t>
      </w:r>
      <w:r>
        <w:rPr>
          <w:rFonts w:ascii="Times New Roman" w:hAnsi="Times New Roman" w:cs="Times New Roman"/>
          <w:sz w:val="24"/>
          <w:szCs w:val="24"/>
        </w:rPr>
        <w:t xml:space="preserve"> discusses the foremost intercepts adopted by the Department of Veterans Affairs</w:t>
      </w:r>
      <w:r w:rsidR="00712EB6">
        <w:rPr>
          <w:rFonts w:ascii="Times New Roman" w:hAnsi="Times New Roman" w:cs="Times New Roman"/>
          <w:sz w:val="24"/>
          <w:szCs w:val="24"/>
        </w:rPr>
        <w:t xml:space="preserve"> (VA)</w:t>
      </w:r>
      <w:r>
        <w:rPr>
          <w:rFonts w:ascii="Times New Roman" w:hAnsi="Times New Roman" w:cs="Times New Roman"/>
          <w:sz w:val="24"/>
          <w:szCs w:val="24"/>
        </w:rPr>
        <w:t xml:space="preserve"> and other public agencies that collectively represent civilian society’s recognition of a fundamental role in the </w:t>
      </w:r>
      <w:r w:rsidR="00712EB6">
        <w:rPr>
          <w:rFonts w:ascii="Times New Roman" w:hAnsi="Times New Roman" w:cs="Times New Roman"/>
          <w:sz w:val="24"/>
          <w:szCs w:val="24"/>
        </w:rPr>
        <w:t xml:space="preserve">post-military </w:t>
      </w:r>
      <w:r>
        <w:rPr>
          <w:rFonts w:ascii="Times New Roman" w:hAnsi="Times New Roman" w:cs="Times New Roman"/>
          <w:sz w:val="24"/>
          <w:szCs w:val="24"/>
        </w:rPr>
        <w:t>reintegration process for the civilian criminal justice system.  Although some</w:t>
      </w:r>
      <w:r w:rsidR="00712EB6">
        <w:rPr>
          <w:rFonts w:ascii="Times New Roman" w:hAnsi="Times New Roman" w:cs="Times New Roman"/>
          <w:sz w:val="24"/>
          <w:szCs w:val="24"/>
        </w:rPr>
        <w:t xml:space="preserve"> critics</w:t>
      </w:r>
      <w:r>
        <w:rPr>
          <w:rFonts w:ascii="Times New Roman" w:hAnsi="Times New Roman" w:cs="Times New Roman"/>
          <w:sz w:val="24"/>
          <w:szCs w:val="24"/>
        </w:rPr>
        <w:t>, like retired Connecticut Supreme Court Justice Barry Schaller</w:t>
      </w:r>
      <w:r w:rsidR="00712EB6">
        <w:rPr>
          <w:rFonts w:ascii="Times New Roman" w:hAnsi="Times New Roman" w:cs="Times New Roman"/>
          <w:sz w:val="24"/>
          <w:szCs w:val="24"/>
        </w:rPr>
        <w:t>,</w:t>
      </w:r>
      <w:r>
        <w:rPr>
          <w:rFonts w:ascii="Times New Roman" w:hAnsi="Times New Roman" w:cs="Times New Roman"/>
          <w:sz w:val="24"/>
          <w:szCs w:val="24"/>
        </w:rPr>
        <w:t xml:space="preserve"> </w:t>
      </w:r>
      <w:r w:rsidR="001318B5">
        <w:rPr>
          <w:rFonts w:ascii="Times New Roman" w:hAnsi="Times New Roman" w:cs="Times New Roman"/>
          <w:sz w:val="24"/>
          <w:szCs w:val="24"/>
        </w:rPr>
        <w:t>would seek to shift all responsibility to the military for solving mental health problems with military mental health and disciplinary structures while troops are still serving</w:t>
      </w:r>
      <w:r w:rsidR="00AB3EB0">
        <w:rPr>
          <w:rFonts w:ascii="Times New Roman" w:hAnsi="Times New Roman" w:cs="Times New Roman"/>
          <w:sz w:val="24"/>
          <w:szCs w:val="24"/>
        </w:rPr>
        <w:t xml:space="preserve"> (2012)</w:t>
      </w:r>
      <w:r w:rsidR="001318B5">
        <w:rPr>
          <w:rFonts w:ascii="Times New Roman" w:hAnsi="Times New Roman" w:cs="Times New Roman"/>
          <w:sz w:val="24"/>
          <w:szCs w:val="24"/>
        </w:rPr>
        <w:t xml:space="preserve">, inevitably, many of the most </w:t>
      </w:r>
      <w:r w:rsidR="001318B5">
        <w:rPr>
          <w:rFonts w:ascii="Times New Roman" w:hAnsi="Times New Roman" w:cs="Times New Roman"/>
          <w:sz w:val="24"/>
          <w:szCs w:val="24"/>
        </w:rPr>
        <w:lastRenderedPageBreak/>
        <w:t>promine</w:t>
      </w:r>
      <w:r w:rsidR="00712EB6">
        <w:rPr>
          <w:rFonts w:ascii="Times New Roman" w:hAnsi="Times New Roman" w:cs="Times New Roman"/>
          <w:sz w:val="24"/>
          <w:szCs w:val="24"/>
        </w:rPr>
        <w:t>nt mental health challenges</w:t>
      </w:r>
      <w:r w:rsidR="001318B5">
        <w:rPr>
          <w:rFonts w:ascii="Times New Roman" w:hAnsi="Times New Roman" w:cs="Times New Roman"/>
          <w:sz w:val="24"/>
          <w:szCs w:val="24"/>
        </w:rPr>
        <w:t xml:space="preserve"> emerge only after separation from the Service after it is too late to draw from abundant and specialized care for actively serving troops.  Th</w:t>
      </w:r>
      <w:r w:rsidR="00712EB6">
        <w:rPr>
          <w:rFonts w:ascii="Times New Roman" w:hAnsi="Times New Roman" w:cs="Times New Roman"/>
          <w:sz w:val="24"/>
          <w:szCs w:val="24"/>
        </w:rPr>
        <w:t>is Part identifies how</w:t>
      </w:r>
      <w:r w:rsidR="001318B5">
        <w:rPr>
          <w:rFonts w:ascii="Times New Roman" w:hAnsi="Times New Roman" w:cs="Times New Roman"/>
          <w:sz w:val="24"/>
          <w:szCs w:val="24"/>
        </w:rPr>
        <w:t xml:space="preserve"> the increasing volume of military and veteran offenders </w:t>
      </w:r>
      <w:r w:rsidR="00712EB6">
        <w:rPr>
          <w:rFonts w:ascii="Times New Roman" w:hAnsi="Times New Roman" w:cs="Times New Roman"/>
          <w:sz w:val="24"/>
          <w:szCs w:val="24"/>
        </w:rPr>
        <w:t xml:space="preserve">in civilian society </w:t>
      </w:r>
      <w:r w:rsidR="001318B5">
        <w:rPr>
          <w:rFonts w:ascii="Times New Roman" w:hAnsi="Times New Roman" w:cs="Times New Roman"/>
          <w:sz w:val="24"/>
          <w:szCs w:val="24"/>
        </w:rPr>
        <w:t>has</w:t>
      </w:r>
      <w:r w:rsidR="00712EB6">
        <w:rPr>
          <w:rFonts w:ascii="Times New Roman" w:hAnsi="Times New Roman" w:cs="Times New Roman"/>
          <w:sz w:val="24"/>
          <w:szCs w:val="24"/>
        </w:rPr>
        <w:t xml:space="preserve"> prompted</w:t>
      </w:r>
      <w:r w:rsidR="001318B5">
        <w:rPr>
          <w:rFonts w:ascii="Times New Roman" w:hAnsi="Times New Roman" w:cs="Times New Roman"/>
          <w:sz w:val="24"/>
          <w:szCs w:val="24"/>
        </w:rPr>
        <w:t xml:space="preserve"> specialized services </w:t>
      </w:r>
      <w:r w:rsidR="00712EB6">
        <w:rPr>
          <w:rFonts w:ascii="Times New Roman" w:hAnsi="Times New Roman" w:cs="Times New Roman"/>
          <w:sz w:val="24"/>
          <w:szCs w:val="24"/>
        </w:rPr>
        <w:t xml:space="preserve">in recognition of a public health and public safety mandate </w:t>
      </w:r>
      <w:r w:rsidR="001318B5">
        <w:rPr>
          <w:rFonts w:ascii="Times New Roman" w:hAnsi="Times New Roman" w:cs="Times New Roman"/>
          <w:sz w:val="24"/>
          <w:szCs w:val="24"/>
        </w:rPr>
        <w:t>to protect law enforcement, future victims, the veterans’ families, and society at large.</w:t>
      </w:r>
      <w:r w:rsidR="00712EB6">
        <w:rPr>
          <w:rFonts w:ascii="Times New Roman" w:hAnsi="Times New Roman" w:cs="Times New Roman"/>
          <w:sz w:val="24"/>
          <w:szCs w:val="24"/>
        </w:rPr>
        <w:t xml:space="preserve">  These specific changes must be distinguished from, </w:t>
      </w:r>
      <w:r w:rsidR="00AB3EB0">
        <w:rPr>
          <w:rFonts w:ascii="Times New Roman" w:hAnsi="Times New Roman" w:cs="Times New Roman"/>
          <w:sz w:val="24"/>
          <w:szCs w:val="24"/>
        </w:rPr>
        <w:t>and are not simply attributable</w:t>
      </w:r>
      <w:r w:rsidR="00712EB6">
        <w:rPr>
          <w:rFonts w:ascii="Times New Roman" w:hAnsi="Times New Roman" w:cs="Times New Roman"/>
          <w:sz w:val="24"/>
          <w:szCs w:val="24"/>
        </w:rPr>
        <w:t xml:space="preserve"> to</w:t>
      </w:r>
      <w:r w:rsidR="00AB3EB0">
        <w:rPr>
          <w:rFonts w:ascii="Times New Roman" w:hAnsi="Times New Roman" w:cs="Times New Roman"/>
          <w:sz w:val="24"/>
          <w:szCs w:val="24"/>
        </w:rPr>
        <w:t>,</w:t>
      </w:r>
      <w:r w:rsidR="00712EB6">
        <w:rPr>
          <w:rFonts w:ascii="Times New Roman" w:hAnsi="Times New Roman" w:cs="Times New Roman"/>
          <w:sz w:val="24"/>
          <w:szCs w:val="24"/>
        </w:rPr>
        <w:t xml:space="preserve"> common altruistic themes of “thanking veterans for their service” or showing sympathy for their plight</w:t>
      </w:r>
      <w:r w:rsidR="00AB3EB0">
        <w:rPr>
          <w:rFonts w:ascii="Times New Roman" w:hAnsi="Times New Roman" w:cs="Times New Roman"/>
          <w:sz w:val="24"/>
          <w:szCs w:val="24"/>
        </w:rPr>
        <w:t xml:space="preserve"> (</w:t>
      </w:r>
      <w:proofErr w:type="spellStart"/>
      <w:r w:rsidR="00AB3EB0">
        <w:rPr>
          <w:rFonts w:ascii="Times New Roman" w:hAnsi="Times New Roman" w:cs="Times New Roman"/>
          <w:sz w:val="24"/>
          <w:szCs w:val="24"/>
        </w:rPr>
        <w:t>Se</w:t>
      </w:r>
      <w:r w:rsidR="00962D3F">
        <w:rPr>
          <w:rFonts w:ascii="Times New Roman" w:hAnsi="Times New Roman" w:cs="Times New Roman"/>
          <w:sz w:val="24"/>
          <w:szCs w:val="24"/>
        </w:rPr>
        <w:t>a</w:t>
      </w:r>
      <w:r w:rsidR="00AB3EB0">
        <w:rPr>
          <w:rFonts w:ascii="Times New Roman" w:hAnsi="Times New Roman" w:cs="Times New Roman"/>
          <w:sz w:val="24"/>
          <w:szCs w:val="24"/>
        </w:rPr>
        <w:t>mone</w:t>
      </w:r>
      <w:proofErr w:type="spellEnd"/>
      <w:r w:rsidR="00AB3EB0">
        <w:rPr>
          <w:rFonts w:ascii="Times New Roman" w:hAnsi="Times New Roman" w:cs="Times New Roman"/>
          <w:sz w:val="24"/>
          <w:szCs w:val="24"/>
        </w:rPr>
        <w:t>, 2013)</w:t>
      </w:r>
      <w:r w:rsidR="00712EB6">
        <w:rPr>
          <w:rFonts w:ascii="Times New Roman" w:hAnsi="Times New Roman" w:cs="Times New Roman"/>
          <w:sz w:val="24"/>
          <w:szCs w:val="24"/>
        </w:rPr>
        <w:t>.</w:t>
      </w:r>
    </w:p>
    <w:p w:rsidR="006621FA" w:rsidRDefault="000351D0" w:rsidP="00B5210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52A2E">
        <w:rPr>
          <w:rFonts w:ascii="Times New Roman" w:hAnsi="Times New Roman" w:cs="Times New Roman"/>
          <w:sz w:val="24"/>
          <w:szCs w:val="24"/>
        </w:rPr>
        <w:tab/>
      </w:r>
      <w:r>
        <w:rPr>
          <w:rFonts w:ascii="Times New Roman" w:hAnsi="Times New Roman" w:cs="Times New Roman"/>
          <w:sz w:val="24"/>
          <w:szCs w:val="24"/>
        </w:rPr>
        <w:t xml:space="preserve">Finally, </w:t>
      </w:r>
      <w:r w:rsidRPr="000351D0">
        <w:rPr>
          <w:rFonts w:ascii="Times New Roman" w:hAnsi="Times New Roman" w:cs="Times New Roman"/>
          <w:b/>
          <w:sz w:val="24"/>
          <w:szCs w:val="24"/>
        </w:rPr>
        <w:t>Part IV</w:t>
      </w:r>
      <w:r w:rsidR="001318B5">
        <w:rPr>
          <w:rFonts w:ascii="Times New Roman" w:hAnsi="Times New Roman" w:cs="Times New Roman"/>
          <w:sz w:val="24"/>
          <w:szCs w:val="24"/>
        </w:rPr>
        <w:t xml:space="preserve"> expands on the current conception of the Sequential Intercept Model</w:t>
      </w:r>
      <w:r w:rsidR="00CD6CAB">
        <w:rPr>
          <w:rFonts w:ascii="Times New Roman" w:hAnsi="Times New Roman" w:cs="Times New Roman"/>
          <w:sz w:val="24"/>
          <w:szCs w:val="24"/>
        </w:rPr>
        <w:t xml:space="preserve"> and</w:t>
      </w:r>
      <w:r w:rsidR="001318B5">
        <w:rPr>
          <w:rFonts w:ascii="Times New Roman" w:hAnsi="Times New Roman" w:cs="Times New Roman"/>
          <w:sz w:val="24"/>
          <w:szCs w:val="24"/>
        </w:rPr>
        <w:t xml:space="preserve"> concludes by recognizing the need for an entirely new initial intercept that has special value for veteran- and military-specific criminal j</w:t>
      </w:r>
      <w:r w:rsidR="00CD6CAB">
        <w:rPr>
          <w:rFonts w:ascii="Times New Roman" w:hAnsi="Times New Roman" w:cs="Times New Roman"/>
          <w:sz w:val="24"/>
          <w:szCs w:val="24"/>
        </w:rPr>
        <w:t>ustice interventions.  I</w:t>
      </w:r>
      <w:r w:rsidR="001318B5">
        <w:rPr>
          <w:rFonts w:ascii="Times New Roman" w:hAnsi="Times New Roman" w:cs="Times New Roman"/>
          <w:sz w:val="24"/>
          <w:szCs w:val="24"/>
        </w:rPr>
        <w:t xml:space="preserve">t is widely theorized that the most pivotal intercept point is the time when police make first contact with veterans and military members </w:t>
      </w:r>
      <w:r w:rsidR="001318B5">
        <w:rPr>
          <w:rFonts w:ascii="Times New Roman" w:hAnsi="Times New Roman" w:cs="Times New Roman"/>
          <w:i/>
          <w:sz w:val="24"/>
          <w:szCs w:val="24"/>
        </w:rPr>
        <w:t>prior to arrest</w:t>
      </w:r>
      <w:r w:rsidR="001318B5">
        <w:rPr>
          <w:rFonts w:ascii="Times New Roman" w:hAnsi="Times New Roman" w:cs="Times New Roman"/>
          <w:sz w:val="24"/>
          <w:szCs w:val="24"/>
        </w:rPr>
        <w:t>, when they can divert those offenders into community treatment facilities without beginning a booking process that would carry discretion over to prosecuting attorneys, judges, or other authorities</w:t>
      </w:r>
      <w:r w:rsidR="00672D80">
        <w:rPr>
          <w:rFonts w:ascii="Times New Roman" w:hAnsi="Times New Roman" w:cs="Times New Roman"/>
          <w:sz w:val="24"/>
          <w:szCs w:val="24"/>
        </w:rPr>
        <w:t xml:space="preserve"> (</w:t>
      </w:r>
      <w:proofErr w:type="spellStart"/>
      <w:r w:rsidR="00AB3EB0">
        <w:rPr>
          <w:rFonts w:ascii="Times New Roman" w:hAnsi="Times New Roman" w:cs="Times New Roman"/>
          <w:sz w:val="24"/>
          <w:szCs w:val="24"/>
        </w:rPr>
        <w:t>Munetz</w:t>
      </w:r>
      <w:proofErr w:type="spellEnd"/>
      <w:r w:rsidR="00AB3EB0">
        <w:rPr>
          <w:rFonts w:ascii="Times New Roman" w:hAnsi="Times New Roman" w:cs="Times New Roman"/>
          <w:sz w:val="24"/>
          <w:szCs w:val="24"/>
        </w:rPr>
        <w:t xml:space="preserve"> &amp; Griffin, 2006)</w:t>
      </w:r>
      <w:r w:rsidR="001318B5">
        <w:rPr>
          <w:rFonts w:ascii="Times New Roman" w:hAnsi="Times New Roman" w:cs="Times New Roman"/>
          <w:sz w:val="24"/>
          <w:szCs w:val="24"/>
        </w:rPr>
        <w:t xml:space="preserve">.  While </w:t>
      </w:r>
      <w:r w:rsidR="00672D80">
        <w:rPr>
          <w:rFonts w:ascii="Times New Roman" w:hAnsi="Times New Roman" w:cs="Times New Roman"/>
          <w:sz w:val="24"/>
          <w:szCs w:val="24"/>
        </w:rPr>
        <w:t>this is quite true for civilian offenders</w:t>
      </w:r>
      <w:r w:rsidR="001318B5">
        <w:rPr>
          <w:rFonts w:ascii="Times New Roman" w:hAnsi="Times New Roman" w:cs="Times New Roman"/>
          <w:sz w:val="24"/>
          <w:szCs w:val="24"/>
        </w:rPr>
        <w:t xml:space="preserve">, actively serving members of the military or reserve components </w:t>
      </w:r>
      <w:proofErr w:type="gramStart"/>
      <w:r w:rsidR="001318B5">
        <w:rPr>
          <w:rFonts w:ascii="Times New Roman" w:hAnsi="Times New Roman" w:cs="Times New Roman"/>
          <w:sz w:val="24"/>
          <w:szCs w:val="24"/>
        </w:rPr>
        <w:t>who</w:t>
      </w:r>
      <w:proofErr w:type="gramEnd"/>
      <w:r w:rsidR="001318B5">
        <w:rPr>
          <w:rFonts w:ascii="Times New Roman" w:hAnsi="Times New Roman" w:cs="Times New Roman"/>
          <w:sz w:val="24"/>
          <w:szCs w:val="24"/>
        </w:rPr>
        <w:t xml:space="preserve"> have not yet been discharged </w:t>
      </w:r>
      <w:r w:rsidR="00CD6CAB">
        <w:rPr>
          <w:rFonts w:ascii="Times New Roman" w:hAnsi="Times New Roman" w:cs="Times New Roman"/>
          <w:sz w:val="24"/>
          <w:szCs w:val="24"/>
        </w:rPr>
        <w:t xml:space="preserve">are caught up </w:t>
      </w:r>
      <w:r w:rsidR="001318B5">
        <w:rPr>
          <w:rFonts w:ascii="Times New Roman" w:hAnsi="Times New Roman" w:cs="Times New Roman"/>
          <w:sz w:val="24"/>
          <w:szCs w:val="24"/>
        </w:rPr>
        <w:t xml:space="preserve">in a </w:t>
      </w:r>
      <w:r w:rsidR="00AB3EB0">
        <w:rPr>
          <w:rFonts w:ascii="Times New Roman" w:hAnsi="Times New Roman" w:cs="Times New Roman"/>
          <w:sz w:val="24"/>
          <w:szCs w:val="24"/>
        </w:rPr>
        <w:t>separate</w:t>
      </w:r>
      <w:r w:rsidR="00672D80">
        <w:rPr>
          <w:rFonts w:ascii="Times New Roman" w:hAnsi="Times New Roman" w:cs="Times New Roman"/>
          <w:sz w:val="24"/>
          <w:szCs w:val="24"/>
        </w:rPr>
        <w:t xml:space="preserve"> military system with totally different</w:t>
      </w:r>
      <w:r w:rsidR="001318B5">
        <w:rPr>
          <w:rFonts w:ascii="Times New Roman" w:hAnsi="Times New Roman" w:cs="Times New Roman"/>
          <w:sz w:val="24"/>
          <w:szCs w:val="24"/>
        </w:rPr>
        <w:t xml:space="preserve"> lines of authority and special procedures.  In short, this Part places the initial</w:t>
      </w:r>
      <w:r w:rsidR="00672D80">
        <w:rPr>
          <w:rFonts w:ascii="Times New Roman" w:hAnsi="Times New Roman" w:cs="Times New Roman"/>
          <w:sz w:val="24"/>
          <w:szCs w:val="24"/>
        </w:rPr>
        <w:t>—</w:t>
      </w:r>
      <w:r w:rsidR="001318B5">
        <w:rPr>
          <w:rFonts w:ascii="Times New Roman" w:hAnsi="Times New Roman" w:cs="Times New Roman"/>
          <w:sz w:val="24"/>
          <w:szCs w:val="24"/>
        </w:rPr>
        <w:t>and most vital</w:t>
      </w:r>
      <w:r w:rsidR="00672D80">
        <w:rPr>
          <w:rFonts w:ascii="Times New Roman" w:hAnsi="Times New Roman" w:cs="Times New Roman"/>
          <w:sz w:val="24"/>
          <w:szCs w:val="24"/>
        </w:rPr>
        <w:t>—</w:t>
      </w:r>
      <w:r w:rsidR="001318B5">
        <w:rPr>
          <w:rFonts w:ascii="Times New Roman" w:hAnsi="Times New Roman" w:cs="Times New Roman"/>
          <w:sz w:val="24"/>
          <w:szCs w:val="24"/>
        </w:rPr>
        <w:t xml:space="preserve">intercept </w:t>
      </w:r>
      <w:r w:rsidR="00231B43">
        <w:rPr>
          <w:rFonts w:ascii="Times New Roman" w:hAnsi="Times New Roman" w:cs="Times New Roman"/>
          <w:sz w:val="24"/>
          <w:szCs w:val="24"/>
        </w:rPr>
        <w:t xml:space="preserve">at any stage of involvement </w:t>
      </w:r>
      <w:r w:rsidR="00231B43">
        <w:rPr>
          <w:rFonts w:ascii="Times New Roman" w:hAnsi="Times New Roman" w:cs="Times New Roman"/>
          <w:i/>
          <w:sz w:val="24"/>
          <w:szCs w:val="24"/>
        </w:rPr>
        <w:t xml:space="preserve">prior to the discharge </w:t>
      </w:r>
      <w:r w:rsidR="00231B43">
        <w:rPr>
          <w:rFonts w:ascii="Times New Roman" w:hAnsi="Times New Roman" w:cs="Times New Roman"/>
          <w:sz w:val="24"/>
          <w:szCs w:val="24"/>
        </w:rPr>
        <w:t>of the service member</w:t>
      </w:r>
      <w:r w:rsidR="00672D80">
        <w:rPr>
          <w:rFonts w:ascii="Times New Roman" w:hAnsi="Times New Roman" w:cs="Times New Roman"/>
          <w:sz w:val="24"/>
          <w:szCs w:val="24"/>
        </w:rPr>
        <w:t>,</w:t>
      </w:r>
      <w:r w:rsidR="00231B43">
        <w:rPr>
          <w:rFonts w:ascii="Times New Roman" w:hAnsi="Times New Roman" w:cs="Times New Roman"/>
          <w:sz w:val="24"/>
          <w:szCs w:val="24"/>
        </w:rPr>
        <w:t xml:space="preserve"> specifically because a negative discharge characterization has significant impacts on an individual, the brunt of which disproportionally fall on civilian society.  </w:t>
      </w:r>
      <w:r w:rsidR="006621FA">
        <w:rPr>
          <w:rFonts w:ascii="Times New Roman" w:hAnsi="Times New Roman" w:cs="Times New Roman"/>
          <w:sz w:val="24"/>
          <w:szCs w:val="24"/>
        </w:rPr>
        <w:t>In other words, w</w:t>
      </w:r>
      <w:r w:rsidR="00231B43">
        <w:rPr>
          <w:rFonts w:ascii="Times New Roman" w:hAnsi="Times New Roman" w:cs="Times New Roman"/>
          <w:sz w:val="24"/>
          <w:szCs w:val="24"/>
        </w:rPr>
        <w:t xml:space="preserve">hen a service member is discharged </w:t>
      </w:r>
      <w:r w:rsidR="00CD6CAB">
        <w:rPr>
          <w:rFonts w:ascii="Times New Roman" w:hAnsi="Times New Roman" w:cs="Times New Roman"/>
          <w:sz w:val="24"/>
          <w:szCs w:val="24"/>
        </w:rPr>
        <w:t>in a less-than-honorable manner</w:t>
      </w:r>
      <w:r w:rsidR="00231B43">
        <w:rPr>
          <w:rFonts w:ascii="Times New Roman" w:hAnsi="Times New Roman" w:cs="Times New Roman"/>
          <w:sz w:val="24"/>
          <w:szCs w:val="24"/>
        </w:rPr>
        <w:t xml:space="preserve"> based on misconduct related to mental health co</w:t>
      </w:r>
      <w:r w:rsidR="00672D80">
        <w:rPr>
          <w:rFonts w:ascii="Times New Roman" w:hAnsi="Times New Roman" w:cs="Times New Roman"/>
          <w:sz w:val="24"/>
          <w:szCs w:val="24"/>
        </w:rPr>
        <w:t>nditions, the impact on the military is minimal.  In fact, swift ejection of the offender gains the military another spot for a new mission-capable</w:t>
      </w:r>
      <w:r w:rsidR="00231B43">
        <w:rPr>
          <w:rFonts w:ascii="Times New Roman" w:hAnsi="Times New Roman" w:cs="Times New Roman"/>
          <w:sz w:val="24"/>
          <w:szCs w:val="24"/>
        </w:rPr>
        <w:t xml:space="preserve"> recruit.  However, significant </w:t>
      </w:r>
      <w:r w:rsidR="006621FA">
        <w:rPr>
          <w:rFonts w:ascii="Times New Roman" w:hAnsi="Times New Roman" w:cs="Times New Roman"/>
          <w:sz w:val="24"/>
          <w:szCs w:val="24"/>
        </w:rPr>
        <w:t>hardships</w:t>
      </w:r>
      <w:r w:rsidR="00231B43">
        <w:rPr>
          <w:rFonts w:ascii="Times New Roman" w:hAnsi="Times New Roman" w:cs="Times New Roman"/>
          <w:sz w:val="24"/>
          <w:szCs w:val="24"/>
        </w:rPr>
        <w:t xml:space="preserve"> follow the ex-</w:t>
      </w:r>
      <w:r w:rsidR="00231B43">
        <w:rPr>
          <w:rFonts w:ascii="Times New Roman" w:hAnsi="Times New Roman" w:cs="Times New Roman"/>
          <w:sz w:val="24"/>
          <w:szCs w:val="24"/>
        </w:rPr>
        <w:lastRenderedPageBreak/>
        <w:t xml:space="preserve">service member </w:t>
      </w:r>
      <w:r w:rsidR="006621FA">
        <w:rPr>
          <w:rFonts w:ascii="Times New Roman" w:hAnsi="Times New Roman" w:cs="Times New Roman"/>
          <w:sz w:val="24"/>
          <w:szCs w:val="24"/>
        </w:rPr>
        <w:t>in society</w:t>
      </w:r>
      <w:r w:rsidR="00231B43">
        <w:rPr>
          <w:rFonts w:ascii="Times New Roman" w:hAnsi="Times New Roman" w:cs="Times New Roman"/>
          <w:sz w:val="24"/>
          <w:szCs w:val="24"/>
        </w:rPr>
        <w:t xml:space="preserve"> for generations, ultimately affecting family mem</w:t>
      </w:r>
      <w:r w:rsidR="006621FA">
        <w:rPr>
          <w:rFonts w:ascii="Times New Roman" w:hAnsi="Times New Roman" w:cs="Times New Roman"/>
          <w:sz w:val="24"/>
          <w:szCs w:val="24"/>
        </w:rPr>
        <w:t>bers and society at large</w:t>
      </w:r>
      <w:r w:rsidR="00231B43">
        <w:rPr>
          <w:rFonts w:ascii="Times New Roman" w:hAnsi="Times New Roman" w:cs="Times New Roman"/>
          <w:sz w:val="24"/>
          <w:szCs w:val="24"/>
        </w:rPr>
        <w:t xml:space="preserve">.  </w:t>
      </w:r>
    </w:p>
    <w:p w:rsidR="00B52106" w:rsidRDefault="00AB3EB0" w:rsidP="00D2659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Part </w:t>
      </w:r>
      <w:r w:rsidR="006621FA">
        <w:rPr>
          <w:rFonts w:ascii="Times New Roman" w:hAnsi="Times New Roman" w:cs="Times New Roman"/>
          <w:sz w:val="24"/>
          <w:szCs w:val="24"/>
        </w:rPr>
        <w:t>r</w:t>
      </w:r>
      <w:r>
        <w:rPr>
          <w:rFonts w:ascii="Times New Roman" w:hAnsi="Times New Roman" w:cs="Times New Roman"/>
          <w:sz w:val="24"/>
          <w:szCs w:val="24"/>
        </w:rPr>
        <w:t>ecognizes</w:t>
      </w:r>
      <w:r w:rsidR="00231B43">
        <w:rPr>
          <w:rFonts w:ascii="Times New Roman" w:hAnsi="Times New Roman" w:cs="Times New Roman"/>
          <w:sz w:val="24"/>
          <w:szCs w:val="24"/>
        </w:rPr>
        <w:t xml:space="preserve"> the vital importance of diversion opportunities along the spectrum of </w:t>
      </w:r>
      <w:r w:rsidR="00231B43" w:rsidRPr="006621FA">
        <w:rPr>
          <w:rFonts w:ascii="Times New Roman" w:hAnsi="Times New Roman" w:cs="Times New Roman"/>
          <w:i/>
          <w:sz w:val="24"/>
          <w:szCs w:val="24"/>
        </w:rPr>
        <w:t>military justice involvement</w:t>
      </w:r>
      <w:r w:rsidR="006621FA">
        <w:rPr>
          <w:rFonts w:ascii="Times New Roman" w:hAnsi="Times New Roman" w:cs="Times New Roman"/>
          <w:sz w:val="24"/>
          <w:szCs w:val="24"/>
        </w:rPr>
        <w:t>, and the extension of the Sequential Intercept M</w:t>
      </w:r>
      <w:r w:rsidR="00231B43">
        <w:rPr>
          <w:rFonts w:ascii="Times New Roman" w:hAnsi="Times New Roman" w:cs="Times New Roman"/>
          <w:sz w:val="24"/>
          <w:szCs w:val="24"/>
        </w:rPr>
        <w:t>odel into mili</w:t>
      </w:r>
      <w:r w:rsidR="006621FA">
        <w:rPr>
          <w:rFonts w:ascii="Times New Roman" w:hAnsi="Times New Roman" w:cs="Times New Roman"/>
          <w:sz w:val="24"/>
          <w:szCs w:val="24"/>
        </w:rPr>
        <w:t xml:space="preserve">tary service prior to discharge.  Through coordinated involvement in stages prior to discharge, </w:t>
      </w:r>
      <w:r w:rsidR="00231B43">
        <w:rPr>
          <w:rFonts w:ascii="Times New Roman" w:hAnsi="Times New Roman" w:cs="Times New Roman"/>
          <w:sz w:val="24"/>
          <w:szCs w:val="24"/>
        </w:rPr>
        <w:t>the civilian criminal justice system can best mitigate significant future risks of recidivism, public health expenditures, and intergenerational effects on imme</w:t>
      </w:r>
      <w:r w:rsidR="00CD6CAB">
        <w:rPr>
          <w:rFonts w:ascii="Times New Roman" w:hAnsi="Times New Roman" w:cs="Times New Roman"/>
          <w:sz w:val="24"/>
          <w:szCs w:val="24"/>
        </w:rPr>
        <w:t>diate</w:t>
      </w:r>
      <w:r w:rsidR="00231B43">
        <w:rPr>
          <w:rFonts w:ascii="Times New Roman" w:hAnsi="Times New Roman" w:cs="Times New Roman"/>
          <w:sz w:val="24"/>
          <w:szCs w:val="24"/>
        </w:rPr>
        <w:t xml:space="preserve"> family members</w:t>
      </w:r>
      <w:r>
        <w:rPr>
          <w:rFonts w:ascii="Times New Roman" w:hAnsi="Times New Roman" w:cs="Times New Roman"/>
          <w:sz w:val="24"/>
          <w:szCs w:val="24"/>
        </w:rPr>
        <w:t xml:space="preserve"> (</w:t>
      </w:r>
      <w:proofErr w:type="spellStart"/>
      <w:r>
        <w:rPr>
          <w:rFonts w:ascii="Times New Roman" w:hAnsi="Times New Roman" w:cs="Times New Roman"/>
          <w:sz w:val="24"/>
          <w:szCs w:val="24"/>
        </w:rPr>
        <w:t>Sea</w:t>
      </w:r>
      <w:r w:rsidR="00D26591">
        <w:rPr>
          <w:rFonts w:ascii="Times New Roman" w:hAnsi="Times New Roman" w:cs="Times New Roman"/>
          <w:sz w:val="24"/>
          <w:szCs w:val="24"/>
        </w:rPr>
        <w:t>mone</w:t>
      </w:r>
      <w:proofErr w:type="spellEnd"/>
      <w:r w:rsidR="00D26591">
        <w:rPr>
          <w:rFonts w:ascii="Times New Roman" w:hAnsi="Times New Roman" w:cs="Times New Roman"/>
          <w:sz w:val="24"/>
          <w:szCs w:val="24"/>
        </w:rPr>
        <w:t xml:space="preserve">, 2013; </w:t>
      </w:r>
      <w:proofErr w:type="spellStart"/>
      <w:r w:rsidR="00D26591">
        <w:rPr>
          <w:rFonts w:ascii="Times New Roman" w:hAnsi="Times New Roman" w:cs="Times New Roman"/>
          <w:sz w:val="24"/>
          <w:szCs w:val="24"/>
        </w:rPr>
        <w:t>Seamone</w:t>
      </w:r>
      <w:proofErr w:type="spellEnd"/>
      <w:r w:rsidR="00D26591">
        <w:rPr>
          <w:rFonts w:ascii="Times New Roman" w:hAnsi="Times New Roman" w:cs="Times New Roman"/>
          <w:sz w:val="24"/>
          <w:szCs w:val="24"/>
        </w:rPr>
        <w:t xml:space="preserve"> et al., 2014</w:t>
      </w:r>
      <w:r>
        <w:rPr>
          <w:rFonts w:ascii="Times New Roman" w:hAnsi="Times New Roman" w:cs="Times New Roman"/>
          <w:sz w:val="24"/>
          <w:szCs w:val="24"/>
        </w:rPr>
        <w:t>)</w:t>
      </w:r>
      <w:r w:rsidR="00231B43">
        <w:rPr>
          <w:rFonts w:ascii="Times New Roman" w:hAnsi="Times New Roman" w:cs="Times New Roman"/>
          <w:sz w:val="24"/>
          <w:szCs w:val="24"/>
        </w:rPr>
        <w:t>.</w:t>
      </w:r>
      <w:r w:rsidR="006621FA">
        <w:rPr>
          <w:rFonts w:ascii="Times New Roman" w:hAnsi="Times New Roman" w:cs="Times New Roman"/>
          <w:sz w:val="24"/>
          <w:szCs w:val="24"/>
        </w:rPr>
        <w:t xml:space="preserve">  This idea of joint involvement in the military justice system is more attainable due to recent events.  Namely, t</w:t>
      </w:r>
      <w:r w:rsidR="00231B43">
        <w:rPr>
          <w:rFonts w:ascii="Times New Roman" w:hAnsi="Times New Roman" w:cs="Times New Roman"/>
          <w:sz w:val="24"/>
          <w:szCs w:val="24"/>
        </w:rPr>
        <w:t>he civilian stake in the military justice system</w:t>
      </w:r>
      <w:r w:rsidR="006621FA">
        <w:rPr>
          <w:rFonts w:ascii="Times New Roman" w:hAnsi="Times New Roman" w:cs="Times New Roman"/>
          <w:sz w:val="24"/>
          <w:szCs w:val="24"/>
        </w:rPr>
        <w:t xml:space="preserve"> has been underscored in efforts </w:t>
      </w:r>
      <w:r w:rsidR="00231B43">
        <w:rPr>
          <w:rFonts w:ascii="Times New Roman" w:hAnsi="Times New Roman" w:cs="Times New Roman"/>
          <w:sz w:val="24"/>
          <w:szCs w:val="24"/>
        </w:rPr>
        <w:t xml:space="preserve">to hold </w:t>
      </w:r>
      <w:r w:rsidR="006621FA">
        <w:rPr>
          <w:rFonts w:ascii="Times New Roman" w:hAnsi="Times New Roman" w:cs="Times New Roman"/>
          <w:sz w:val="24"/>
          <w:szCs w:val="24"/>
        </w:rPr>
        <w:t xml:space="preserve">military </w:t>
      </w:r>
      <w:r w:rsidR="00231B43">
        <w:rPr>
          <w:rFonts w:ascii="Times New Roman" w:hAnsi="Times New Roman" w:cs="Times New Roman"/>
          <w:sz w:val="24"/>
          <w:szCs w:val="24"/>
        </w:rPr>
        <w:t>commanders accountable for their responses (or lac</w:t>
      </w:r>
      <w:r w:rsidR="006621FA">
        <w:rPr>
          <w:rFonts w:ascii="Times New Roman" w:hAnsi="Times New Roman" w:cs="Times New Roman"/>
          <w:sz w:val="24"/>
          <w:szCs w:val="24"/>
        </w:rPr>
        <w:t>k thereof) to sexual assault in the ranks.  Largely, C</w:t>
      </w:r>
      <w:r w:rsidR="00231B43">
        <w:rPr>
          <w:rFonts w:ascii="Times New Roman" w:hAnsi="Times New Roman" w:cs="Times New Roman"/>
          <w:sz w:val="24"/>
          <w:szCs w:val="24"/>
        </w:rPr>
        <w:t xml:space="preserve">ongress </w:t>
      </w:r>
      <w:r w:rsidR="006621FA">
        <w:rPr>
          <w:rFonts w:ascii="Times New Roman" w:hAnsi="Times New Roman" w:cs="Times New Roman"/>
          <w:sz w:val="24"/>
          <w:szCs w:val="24"/>
        </w:rPr>
        <w:t xml:space="preserve">has </w:t>
      </w:r>
      <w:r w:rsidR="00231B43">
        <w:rPr>
          <w:rFonts w:ascii="Times New Roman" w:hAnsi="Times New Roman" w:cs="Times New Roman"/>
          <w:sz w:val="24"/>
          <w:szCs w:val="24"/>
        </w:rPr>
        <w:t>enacted new law</w:t>
      </w:r>
      <w:r w:rsidR="006621FA">
        <w:rPr>
          <w:rFonts w:ascii="Times New Roman" w:hAnsi="Times New Roman" w:cs="Times New Roman"/>
          <w:sz w:val="24"/>
          <w:szCs w:val="24"/>
        </w:rPr>
        <w:t>s to ensure that offenders will</w:t>
      </w:r>
      <w:r w:rsidR="00231B43">
        <w:rPr>
          <w:rFonts w:ascii="Times New Roman" w:hAnsi="Times New Roman" w:cs="Times New Roman"/>
          <w:sz w:val="24"/>
          <w:szCs w:val="24"/>
        </w:rPr>
        <w:t xml:space="preserve"> be held accountable for perpetrating sexual offenses and new more rigorous </w:t>
      </w:r>
      <w:r w:rsidR="006621FA">
        <w:rPr>
          <w:rFonts w:ascii="Times New Roman" w:hAnsi="Times New Roman" w:cs="Times New Roman"/>
          <w:sz w:val="24"/>
          <w:szCs w:val="24"/>
        </w:rPr>
        <w:t xml:space="preserve">procedures will ensure </w:t>
      </w:r>
      <w:r w:rsidR="00231B43">
        <w:rPr>
          <w:rFonts w:ascii="Times New Roman" w:hAnsi="Times New Roman" w:cs="Times New Roman"/>
          <w:sz w:val="24"/>
          <w:szCs w:val="24"/>
        </w:rPr>
        <w:t xml:space="preserve">standardized treatment of sexual assault </w:t>
      </w:r>
      <w:r w:rsidR="006621FA">
        <w:rPr>
          <w:rFonts w:ascii="Times New Roman" w:hAnsi="Times New Roman" w:cs="Times New Roman"/>
          <w:sz w:val="24"/>
          <w:szCs w:val="24"/>
        </w:rPr>
        <w:t>complaints and enhanced</w:t>
      </w:r>
      <w:r w:rsidR="00231B43">
        <w:rPr>
          <w:rFonts w:ascii="Times New Roman" w:hAnsi="Times New Roman" w:cs="Times New Roman"/>
          <w:sz w:val="24"/>
          <w:szCs w:val="24"/>
        </w:rPr>
        <w:t xml:space="preserve"> protections for victims. </w:t>
      </w:r>
      <w:r w:rsidR="006621FA">
        <w:rPr>
          <w:rFonts w:ascii="Times New Roman" w:hAnsi="Times New Roman" w:cs="Times New Roman"/>
          <w:sz w:val="24"/>
          <w:szCs w:val="24"/>
        </w:rPr>
        <w:t>The criminal persecution of combat traumatized military members in need of mental health treatment, our nation’s most evident and least compassionate example of the “criminalization of mental illness,”</w:t>
      </w:r>
      <w:r>
        <w:rPr>
          <w:rFonts w:ascii="Times New Roman" w:hAnsi="Times New Roman" w:cs="Times New Roman"/>
          <w:sz w:val="24"/>
          <w:szCs w:val="24"/>
        </w:rPr>
        <w:t xml:space="preserve"> is a similar problem</w:t>
      </w:r>
      <w:r w:rsidR="000351D0">
        <w:rPr>
          <w:rFonts w:ascii="Times New Roman" w:hAnsi="Times New Roman" w:cs="Times New Roman"/>
          <w:sz w:val="24"/>
          <w:szCs w:val="24"/>
        </w:rPr>
        <w:t xml:space="preserve"> that requires more significant civilian oversight and involvement. </w:t>
      </w:r>
      <w:r>
        <w:rPr>
          <w:rFonts w:ascii="Times New Roman" w:hAnsi="Times New Roman" w:cs="Times New Roman"/>
          <w:sz w:val="24"/>
          <w:szCs w:val="24"/>
        </w:rPr>
        <w:t xml:space="preserve">  </w:t>
      </w:r>
      <w:r w:rsidR="000351D0">
        <w:rPr>
          <w:rFonts w:ascii="Times New Roman" w:hAnsi="Times New Roman" w:cs="Times New Roman"/>
          <w:sz w:val="24"/>
          <w:szCs w:val="24"/>
        </w:rPr>
        <w:t>In much the same manner as sexual assault, legislators</w:t>
      </w:r>
      <w:r w:rsidR="006621FA">
        <w:rPr>
          <w:rFonts w:ascii="Times New Roman" w:hAnsi="Times New Roman" w:cs="Times New Roman"/>
          <w:sz w:val="24"/>
          <w:szCs w:val="24"/>
        </w:rPr>
        <w:t>, healthcare providers,</w:t>
      </w:r>
      <w:r w:rsidR="000351D0">
        <w:rPr>
          <w:rFonts w:ascii="Times New Roman" w:hAnsi="Times New Roman" w:cs="Times New Roman"/>
          <w:sz w:val="24"/>
          <w:szCs w:val="24"/>
        </w:rPr>
        <w:t xml:space="preserve"> and member</w:t>
      </w:r>
      <w:r>
        <w:rPr>
          <w:rFonts w:ascii="Times New Roman" w:hAnsi="Times New Roman" w:cs="Times New Roman"/>
          <w:sz w:val="24"/>
          <w:szCs w:val="24"/>
        </w:rPr>
        <w:t>s</w:t>
      </w:r>
      <w:r w:rsidR="000351D0">
        <w:rPr>
          <w:rFonts w:ascii="Times New Roman" w:hAnsi="Times New Roman" w:cs="Times New Roman"/>
          <w:sz w:val="24"/>
          <w:szCs w:val="24"/>
        </w:rPr>
        <w:t xml:space="preserve"> of the civilian justice system must inform </w:t>
      </w:r>
      <w:r w:rsidR="006621FA">
        <w:rPr>
          <w:rFonts w:ascii="Times New Roman" w:hAnsi="Times New Roman" w:cs="Times New Roman"/>
          <w:sz w:val="24"/>
          <w:szCs w:val="24"/>
        </w:rPr>
        <w:t xml:space="preserve">military </w:t>
      </w:r>
      <w:r w:rsidR="000351D0">
        <w:rPr>
          <w:rFonts w:ascii="Times New Roman" w:hAnsi="Times New Roman" w:cs="Times New Roman"/>
          <w:sz w:val="24"/>
          <w:szCs w:val="24"/>
        </w:rPr>
        <w:t>commanders</w:t>
      </w:r>
      <w:r w:rsidR="006621FA">
        <w:rPr>
          <w:rFonts w:ascii="Times New Roman" w:hAnsi="Times New Roman" w:cs="Times New Roman"/>
          <w:sz w:val="24"/>
          <w:szCs w:val="24"/>
        </w:rPr>
        <w:t xml:space="preserve">’ </w:t>
      </w:r>
      <w:r w:rsidR="000351D0">
        <w:rPr>
          <w:rFonts w:ascii="Times New Roman" w:hAnsi="Times New Roman" w:cs="Times New Roman"/>
          <w:sz w:val="24"/>
          <w:szCs w:val="24"/>
        </w:rPr>
        <w:t xml:space="preserve">exercise of </w:t>
      </w:r>
      <w:r w:rsidR="006621FA">
        <w:rPr>
          <w:rFonts w:ascii="Times New Roman" w:hAnsi="Times New Roman" w:cs="Times New Roman"/>
          <w:sz w:val="24"/>
          <w:szCs w:val="24"/>
        </w:rPr>
        <w:t>their punitive discretion</w:t>
      </w:r>
      <w:r w:rsidR="000351D0">
        <w:rPr>
          <w:rFonts w:ascii="Times New Roman" w:hAnsi="Times New Roman" w:cs="Times New Roman"/>
          <w:sz w:val="24"/>
          <w:szCs w:val="24"/>
        </w:rPr>
        <w:t xml:space="preserve"> and create alternatives that systematically promote treatment over incarceration in militar</w:t>
      </w:r>
      <w:r w:rsidR="006621FA">
        <w:rPr>
          <w:rFonts w:ascii="Times New Roman" w:hAnsi="Times New Roman" w:cs="Times New Roman"/>
          <w:sz w:val="24"/>
          <w:szCs w:val="24"/>
        </w:rPr>
        <w:t>y justice cases where</w:t>
      </w:r>
      <w:r w:rsidR="000351D0">
        <w:rPr>
          <w:rFonts w:ascii="Times New Roman" w:hAnsi="Times New Roman" w:cs="Times New Roman"/>
          <w:sz w:val="24"/>
          <w:szCs w:val="24"/>
        </w:rPr>
        <w:t xml:space="preserve"> offenses originate from prior honorable military service.  Otherwise, t</w:t>
      </w:r>
      <w:r w:rsidR="006621FA">
        <w:rPr>
          <w:rFonts w:ascii="Times New Roman" w:hAnsi="Times New Roman" w:cs="Times New Roman"/>
          <w:sz w:val="24"/>
          <w:szCs w:val="24"/>
        </w:rPr>
        <w:t xml:space="preserve">he military disciplinary process, </w:t>
      </w:r>
      <w:r w:rsidR="000351D0">
        <w:rPr>
          <w:rFonts w:ascii="Times New Roman" w:hAnsi="Times New Roman" w:cs="Times New Roman"/>
          <w:sz w:val="24"/>
          <w:szCs w:val="24"/>
        </w:rPr>
        <w:t xml:space="preserve">through the military justice system, </w:t>
      </w:r>
      <w:r w:rsidR="006621FA">
        <w:rPr>
          <w:rFonts w:ascii="Times New Roman" w:hAnsi="Times New Roman" w:cs="Times New Roman"/>
          <w:sz w:val="24"/>
          <w:szCs w:val="24"/>
        </w:rPr>
        <w:t xml:space="preserve">will increasingly </w:t>
      </w:r>
      <w:r w:rsidR="000351D0">
        <w:rPr>
          <w:rFonts w:ascii="Times New Roman" w:hAnsi="Times New Roman" w:cs="Times New Roman"/>
          <w:sz w:val="24"/>
          <w:szCs w:val="24"/>
        </w:rPr>
        <w:t>bring the war</w:t>
      </w:r>
      <w:r w:rsidR="001A6934">
        <w:rPr>
          <w:rFonts w:ascii="Times New Roman" w:hAnsi="Times New Roman" w:cs="Times New Roman"/>
          <w:sz w:val="24"/>
          <w:szCs w:val="24"/>
        </w:rPr>
        <w:t>s</w:t>
      </w:r>
      <w:r w:rsidR="000351D0">
        <w:rPr>
          <w:rFonts w:ascii="Times New Roman" w:hAnsi="Times New Roman" w:cs="Times New Roman"/>
          <w:sz w:val="24"/>
          <w:szCs w:val="24"/>
        </w:rPr>
        <w:t xml:space="preserve"> home to the civilian community by limiting opportunities for employment or treatment and promoting recidivist behavior.</w:t>
      </w:r>
    </w:p>
    <w:p w:rsidR="00231B43" w:rsidRPr="00EE1361" w:rsidRDefault="00EE1361" w:rsidP="00EE1361">
      <w:pPr>
        <w:pStyle w:val="ListParagraph"/>
        <w:numPr>
          <w:ilvl w:val="0"/>
          <w:numId w:val="1"/>
        </w:numPr>
        <w:spacing w:after="0" w:line="240" w:lineRule="auto"/>
        <w:rPr>
          <w:rFonts w:ascii="Times New Roman" w:hAnsi="Times New Roman" w:cs="Times New Roman"/>
          <w:b/>
          <w:sz w:val="24"/>
          <w:szCs w:val="24"/>
        </w:rPr>
      </w:pPr>
      <w:r w:rsidRPr="00EE1361">
        <w:rPr>
          <w:rFonts w:ascii="Times New Roman" w:hAnsi="Times New Roman" w:cs="Times New Roman"/>
          <w:b/>
          <w:sz w:val="24"/>
          <w:szCs w:val="24"/>
        </w:rPr>
        <w:lastRenderedPageBreak/>
        <w:t>Combat and Operational Stress Injuries: The Predictable Occupational Hazards of Military Service</w:t>
      </w:r>
    </w:p>
    <w:p w:rsidR="00EE1361" w:rsidRDefault="00EE1361" w:rsidP="00EE1361">
      <w:pPr>
        <w:spacing w:after="0" w:line="240" w:lineRule="auto"/>
        <w:rPr>
          <w:rFonts w:ascii="Times New Roman" w:hAnsi="Times New Roman" w:cs="Times New Roman"/>
          <w:sz w:val="24"/>
          <w:szCs w:val="24"/>
        </w:rPr>
      </w:pPr>
    </w:p>
    <w:p w:rsidR="009C3C48" w:rsidRDefault="005C1DAA" w:rsidP="00952A2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 than a generation prior to the development of the PTSD diagnosis in the 1980 </w:t>
      </w:r>
      <w:r w:rsidRPr="005C1DAA">
        <w:rPr>
          <w:rFonts w:ascii="Times New Roman" w:hAnsi="Times New Roman" w:cs="Times New Roman"/>
          <w:i/>
          <w:sz w:val="24"/>
          <w:szCs w:val="24"/>
        </w:rPr>
        <w:t>DSM-III</w:t>
      </w:r>
      <w:r w:rsidR="00AB3EB0">
        <w:rPr>
          <w:rFonts w:ascii="Times New Roman" w:hAnsi="Times New Roman" w:cs="Times New Roman"/>
          <w:sz w:val="24"/>
          <w:szCs w:val="24"/>
        </w:rPr>
        <w:t>, a Wor</w:t>
      </w:r>
      <w:r w:rsidR="00CD6CAB">
        <w:rPr>
          <w:rFonts w:ascii="Times New Roman" w:hAnsi="Times New Roman" w:cs="Times New Roman"/>
          <w:sz w:val="24"/>
          <w:szCs w:val="24"/>
        </w:rPr>
        <w:t>l</w:t>
      </w:r>
      <w:r w:rsidR="00AB3EB0">
        <w:rPr>
          <w:rFonts w:ascii="Times New Roman" w:hAnsi="Times New Roman" w:cs="Times New Roman"/>
          <w:sz w:val="24"/>
          <w:szCs w:val="24"/>
        </w:rPr>
        <w:t>d War II</w:t>
      </w:r>
      <w:r>
        <w:rPr>
          <w:rFonts w:ascii="Times New Roman" w:hAnsi="Times New Roman" w:cs="Times New Roman"/>
          <w:sz w:val="24"/>
          <w:szCs w:val="24"/>
        </w:rPr>
        <w:t xml:space="preserve"> Army psychiatrist named Major Harry Friedman recognized that a significant group of war-traumatized Soldiers had committed military offenses that were attributable to combat operations.  He called these wounded warriors “soldier-patients” and instituted a framework within the military disciplinary system to enable their treatment and </w:t>
      </w:r>
      <w:r w:rsidR="00CD6CAB">
        <w:rPr>
          <w:rFonts w:ascii="Times New Roman" w:hAnsi="Times New Roman" w:cs="Times New Roman"/>
          <w:sz w:val="24"/>
          <w:szCs w:val="24"/>
        </w:rPr>
        <w:t xml:space="preserve">to </w:t>
      </w:r>
      <w:r>
        <w:rPr>
          <w:rFonts w:ascii="Times New Roman" w:hAnsi="Times New Roman" w:cs="Times New Roman"/>
          <w:sz w:val="24"/>
          <w:szCs w:val="24"/>
        </w:rPr>
        <w:t xml:space="preserve">limit </w:t>
      </w:r>
      <w:r w:rsidR="00CD6CAB">
        <w:rPr>
          <w:rFonts w:ascii="Times New Roman" w:hAnsi="Times New Roman" w:cs="Times New Roman"/>
          <w:sz w:val="24"/>
          <w:szCs w:val="24"/>
        </w:rPr>
        <w:t xml:space="preserve">the </w:t>
      </w:r>
      <w:r>
        <w:rPr>
          <w:rFonts w:ascii="Times New Roman" w:hAnsi="Times New Roman" w:cs="Times New Roman"/>
          <w:sz w:val="24"/>
          <w:szCs w:val="24"/>
        </w:rPr>
        <w:t>harsh consequences of discharge</w:t>
      </w:r>
      <w:r w:rsidR="00AB3EB0">
        <w:rPr>
          <w:rFonts w:ascii="Times New Roman" w:hAnsi="Times New Roman" w:cs="Times New Roman"/>
          <w:sz w:val="24"/>
          <w:szCs w:val="24"/>
        </w:rPr>
        <w:t xml:space="preserve"> </w:t>
      </w:r>
      <w:r w:rsidR="00AB3EB0" w:rsidRPr="009A5DAF">
        <w:rPr>
          <w:rFonts w:ascii="Times New Roman" w:hAnsi="Times New Roman" w:cs="Times New Roman"/>
          <w:sz w:val="24"/>
          <w:szCs w:val="24"/>
        </w:rPr>
        <w:t>(Freedman</w:t>
      </w:r>
      <w:r w:rsidR="009A5DAF" w:rsidRPr="009A5DAF">
        <w:rPr>
          <w:rFonts w:ascii="Times New Roman" w:hAnsi="Times New Roman" w:cs="Times New Roman"/>
          <w:sz w:val="24"/>
          <w:szCs w:val="24"/>
        </w:rPr>
        <w:t xml:space="preserve"> &amp; </w:t>
      </w:r>
      <w:proofErr w:type="spellStart"/>
      <w:r w:rsidR="009A5DAF" w:rsidRPr="009A5DAF">
        <w:rPr>
          <w:rFonts w:ascii="Times New Roman" w:hAnsi="Times New Roman" w:cs="Times New Roman"/>
          <w:sz w:val="24"/>
          <w:szCs w:val="24"/>
        </w:rPr>
        <w:t>Rockmore</w:t>
      </w:r>
      <w:proofErr w:type="spellEnd"/>
      <w:r w:rsidR="009A5DAF" w:rsidRPr="009A5DAF">
        <w:rPr>
          <w:rFonts w:ascii="Times New Roman" w:hAnsi="Times New Roman" w:cs="Times New Roman"/>
          <w:sz w:val="24"/>
          <w:szCs w:val="24"/>
        </w:rPr>
        <w:t>, 1946</w:t>
      </w:r>
      <w:r w:rsidR="009A5DAF">
        <w:rPr>
          <w:rFonts w:ascii="Times New Roman" w:hAnsi="Times New Roman" w:cs="Times New Roman"/>
          <w:sz w:val="24"/>
          <w:szCs w:val="24"/>
        </w:rPr>
        <w:t>:  pp. 52-53</w:t>
      </w:r>
      <w:r w:rsidR="00AB3EB0" w:rsidRPr="009A5DAF">
        <w:rPr>
          <w:rFonts w:ascii="Times New Roman" w:hAnsi="Times New Roman" w:cs="Times New Roman"/>
          <w:sz w:val="24"/>
          <w:szCs w:val="24"/>
        </w:rPr>
        <w:t>)</w:t>
      </w:r>
      <w:r w:rsidRPr="009A5DAF">
        <w:rPr>
          <w:rFonts w:ascii="Times New Roman" w:hAnsi="Times New Roman" w:cs="Times New Roman"/>
          <w:sz w:val="24"/>
          <w:szCs w:val="24"/>
        </w:rPr>
        <w:t>.</w:t>
      </w:r>
      <w:r w:rsidR="00CD6CAB">
        <w:rPr>
          <w:rFonts w:ascii="Times New Roman" w:hAnsi="Times New Roman" w:cs="Times New Roman"/>
          <w:sz w:val="24"/>
          <w:szCs w:val="24"/>
        </w:rPr>
        <w:t xml:space="preserve">  The realization that war-related offenses</w:t>
      </w:r>
      <w:r>
        <w:rPr>
          <w:rFonts w:ascii="Times New Roman" w:hAnsi="Times New Roman" w:cs="Times New Roman"/>
          <w:sz w:val="24"/>
          <w:szCs w:val="24"/>
        </w:rPr>
        <w:t xml:space="preserve"> were symptoms of mental health conditions was not limited to the ‘40s.  Throughout the nation’s conflicts the military has provided the means to assist soldier-patients</w:t>
      </w:r>
      <w:r w:rsidR="00AB3EB0">
        <w:rPr>
          <w:rFonts w:ascii="Times New Roman" w:hAnsi="Times New Roman" w:cs="Times New Roman"/>
          <w:sz w:val="24"/>
          <w:szCs w:val="24"/>
        </w:rPr>
        <w:t xml:space="preserve"> (</w:t>
      </w:r>
      <w:proofErr w:type="spellStart"/>
      <w:r w:rsidR="00AB3EB0">
        <w:rPr>
          <w:rFonts w:ascii="Times New Roman" w:hAnsi="Times New Roman" w:cs="Times New Roman"/>
          <w:sz w:val="24"/>
          <w:szCs w:val="24"/>
        </w:rPr>
        <w:t>Seamone</w:t>
      </w:r>
      <w:proofErr w:type="spellEnd"/>
      <w:r w:rsidR="00AB3EB0">
        <w:rPr>
          <w:rFonts w:ascii="Times New Roman" w:hAnsi="Times New Roman" w:cs="Times New Roman"/>
          <w:sz w:val="24"/>
          <w:szCs w:val="24"/>
        </w:rPr>
        <w:t>, 2011)</w:t>
      </w:r>
      <w:r>
        <w:rPr>
          <w:rFonts w:ascii="Times New Roman" w:hAnsi="Times New Roman" w:cs="Times New Roman"/>
          <w:sz w:val="24"/>
          <w:szCs w:val="24"/>
        </w:rPr>
        <w:t xml:space="preserve">.  Problematically, this capacity has largely depended on the exercise of discretion by commanders who are not trained in psychology and who face very real demands to ensure that their units are mission-capable.  </w:t>
      </w:r>
      <w:r w:rsidR="00CD6CAB">
        <w:rPr>
          <w:rFonts w:ascii="Times New Roman" w:hAnsi="Times New Roman" w:cs="Times New Roman"/>
          <w:sz w:val="24"/>
          <w:szCs w:val="24"/>
        </w:rPr>
        <w:t>At the most basic level,</w:t>
      </w:r>
      <w:r w:rsidR="009C3C48">
        <w:rPr>
          <w:rFonts w:ascii="Times New Roman" w:hAnsi="Times New Roman" w:cs="Times New Roman"/>
          <w:sz w:val="24"/>
          <w:szCs w:val="24"/>
        </w:rPr>
        <w:t xml:space="preserve"> military service is unlike any other profession in the sense that troops </w:t>
      </w:r>
      <w:r w:rsidR="009A5DAF">
        <w:rPr>
          <w:rFonts w:ascii="Times New Roman" w:hAnsi="Times New Roman" w:cs="Times New Roman"/>
          <w:sz w:val="24"/>
          <w:szCs w:val="24"/>
        </w:rPr>
        <w:t>are “</w:t>
      </w:r>
      <w:r w:rsidR="009A5DAF" w:rsidRPr="00E07E5A">
        <w:rPr>
          <w:rFonts w:ascii="Times New Roman" w:hAnsi="Times New Roman" w:cs="Times New Roman"/>
          <w:sz w:val="24"/>
          <w:szCs w:val="24"/>
        </w:rPr>
        <w:t>required either to kill other human beings, or expressly sacrifice their lives for the nation</w:t>
      </w:r>
      <w:r w:rsidR="009A5DAF">
        <w:rPr>
          <w:rFonts w:ascii="Times New Roman" w:hAnsi="Times New Roman" w:cs="Times New Roman"/>
          <w:sz w:val="24"/>
          <w:szCs w:val="24"/>
        </w:rPr>
        <w:t>”</w:t>
      </w:r>
      <w:r w:rsidR="009C3C48">
        <w:rPr>
          <w:rFonts w:ascii="Times New Roman" w:hAnsi="Times New Roman" w:cs="Times New Roman"/>
          <w:sz w:val="24"/>
          <w:szCs w:val="24"/>
        </w:rPr>
        <w:t xml:space="preserve"> without much choice in the matter</w:t>
      </w:r>
      <w:r w:rsidR="00AB3EB0">
        <w:rPr>
          <w:rFonts w:ascii="Times New Roman" w:hAnsi="Times New Roman" w:cs="Times New Roman"/>
          <w:sz w:val="24"/>
          <w:szCs w:val="24"/>
        </w:rPr>
        <w:t xml:space="preserve"> (</w:t>
      </w:r>
      <w:proofErr w:type="spellStart"/>
      <w:r w:rsidR="009A5DAF">
        <w:rPr>
          <w:rFonts w:ascii="Times New Roman" w:hAnsi="Times New Roman" w:cs="Times New Roman"/>
          <w:sz w:val="24"/>
          <w:szCs w:val="24"/>
        </w:rPr>
        <w:t>Gleave</w:t>
      </w:r>
      <w:proofErr w:type="spellEnd"/>
      <w:r w:rsidR="009A5DAF">
        <w:rPr>
          <w:rFonts w:ascii="Times New Roman" w:hAnsi="Times New Roman" w:cs="Times New Roman"/>
          <w:sz w:val="24"/>
          <w:szCs w:val="24"/>
        </w:rPr>
        <w:t>, 2010: p. 19) (citing Australian General Sir. Michael Rose)</w:t>
      </w:r>
      <w:r w:rsidR="009C3C48">
        <w:rPr>
          <w:rFonts w:ascii="Times New Roman" w:hAnsi="Times New Roman" w:cs="Times New Roman"/>
          <w:sz w:val="24"/>
          <w:szCs w:val="24"/>
        </w:rPr>
        <w:t>.  Battlefield conditions can be so harsh that they can break even the most strong-willed and hardened warrior</w:t>
      </w:r>
      <w:r w:rsidR="00AB3EB0">
        <w:rPr>
          <w:rFonts w:ascii="Times New Roman" w:hAnsi="Times New Roman" w:cs="Times New Roman"/>
          <w:sz w:val="24"/>
          <w:szCs w:val="24"/>
        </w:rPr>
        <w:t xml:space="preserve"> (</w:t>
      </w:r>
      <w:r w:rsidR="009A5DAF">
        <w:rPr>
          <w:rFonts w:ascii="Times New Roman" w:hAnsi="Times New Roman" w:cs="Times New Roman"/>
          <w:sz w:val="24"/>
          <w:szCs w:val="24"/>
        </w:rPr>
        <w:t>Richard, 1987</w:t>
      </w:r>
      <w:r w:rsidR="00AB3EB0">
        <w:rPr>
          <w:rFonts w:ascii="Times New Roman" w:hAnsi="Times New Roman" w:cs="Times New Roman"/>
          <w:sz w:val="24"/>
          <w:szCs w:val="24"/>
        </w:rPr>
        <w:t>)</w:t>
      </w:r>
      <w:r w:rsidR="009C3C48">
        <w:rPr>
          <w:rFonts w:ascii="Times New Roman" w:hAnsi="Times New Roman" w:cs="Times New Roman"/>
          <w:sz w:val="24"/>
          <w:szCs w:val="24"/>
        </w:rPr>
        <w:t>.  In recognition that everyone has a breaking point in battle, it has always been expected that some portion of combat veterans, particularly, would inevitably adopt maladaptive behaviors as a predictable “cost” of war.  While, clearly, not all veterans have mental health conditions and not all of those with mental health conditions engage in violent or crimin</w:t>
      </w:r>
      <w:r w:rsidR="00A25743">
        <w:rPr>
          <w:rFonts w:ascii="Times New Roman" w:hAnsi="Times New Roman" w:cs="Times New Roman"/>
          <w:sz w:val="24"/>
          <w:szCs w:val="24"/>
        </w:rPr>
        <w:t xml:space="preserve">al behavior, some inevitably do </w:t>
      </w:r>
      <w:r w:rsidR="00A25743" w:rsidRPr="009A5DAF">
        <w:rPr>
          <w:rFonts w:ascii="Times New Roman" w:hAnsi="Times New Roman" w:cs="Times New Roman"/>
          <w:sz w:val="24"/>
          <w:szCs w:val="24"/>
        </w:rPr>
        <w:t>(</w:t>
      </w:r>
      <w:proofErr w:type="spellStart"/>
      <w:r w:rsidR="00A25743" w:rsidRPr="009A5DAF">
        <w:rPr>
          <w:rFonts w:ascii="Times New Roman" w:hAnsi="Times New Roman" w:cs="Times New Roman"/>
          <w:sz w:val="24"/>
          <w:szCs w:val="24"/>
        </w:rPr>
        <w:t>Seamone</w:t>
      </w:r>
      <w:proofErr w:type="spellEnd"/>
      <w:r w:rsidR="00A25743" w:rsidRPr="009A5DAF">
        <w:rPr>
          <w:rFonts w:ascii="Times New Roman" w:hAnsi="Times New Roman" w:cs="Times New Roman"/>
          <w:sz w:val="24"/>
          <w:szCs w:val="24"/>
        </w:rPr>
        <w:t xml:space="preserve">, 2013; </w:t>
      </w:r>
      <w:r w:rsidR="009A5DAF" w:rsidRPr="009D73C6">
        <w:rPr>
          <w:rFonts w:ascii="Times New Roman" w:eastAsia="Calibri" w:hAnsi="Times New Roman" w:cs="Times New Roman"/>
          <w:sz w:val="24"/>
          <w:szCs w:val="24"/>
        </w:rPr>
        <w:t>Moore, Hope</w:t>
      </w:r>
      <w:r w:rsidR="009A5DAF">
        <w:rPr>
          <w:rFonts w:ascii="Times New Roman" w:eastAsia="Calibri" w:hAnsi="Times New Roman" w:cs="Times New Roman"/>
          <w:sz w:val="24"/>
          <w:szCs w:val="24"/>
        </w:rPr>
        <w:t>well &amp; Grossman, 2009</w:t>
      </w:r>
      <w:r w:rsidR="00A25743" w:rsidRPr="009A5DAF">
        <w:rPr>
          <w:rFonts w:ascii="Times New Roman" w:hAnsi="Times New Roman" w:cs="Times New Roman"/>
          <w:sz w:val="24"/>
          <w:szCs w:val="24"/>
        </w:rPr>
        <w:t>).</w:t>
      </w:r>
      <w:r w:rsidR="009C3C48">
        <w:rPr>
          <w:rFonts w:ascii="Times New Roman" w:hAnsi="Times New Roman" w:cs="Times New Roman"/>
          <w:sz w:val="24"/>
          <w:szCs w:val="24"/>
        </w:rPr>
        <w:t xml:space="preserve"> </w:t>
      </w:r>
      <w:r>
        <w:rPr>
          <w:rFonts w:ascii="Times New Roman" w:hAnsi="Times New Roman" w:cs="Times New Roman"/>
          <w:sz w:val="24"/>
          <w:szCs w:val="24"/>
        </w:rPr>
        <w:t xml:space="preserve">  </w:t>
      </w:r>
      <w:r w:rsidR="00EE1361">
        <w:rPr>
          <w:rFonts w:ascii="Times New Roman" w:hAnsi="Times New Roman" w:cs="Times New Roman"/>
          <w:sz w:val="24"/>
          <w:szCs w:val="24"/>
        </w:rPr>
        <w:t xml:space="preserve">   </w:t>
      </w:r>
    </w:p>
    <w:p w:rsidR="005C1DAA" w:rsidRDefault="009C3C48" w:rsidP="00A2574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Desertion from the front lines in a period of mental collapse was one of the most notorious military crimes linked to combat trauma.  In the ‘50s Army Regulations even created </w:t>
      </w:r>
      <w:r>
        <w:rPr>
          <w:rFonts w:ascii="Times New Roman" w:hAnsi="Times New Roman" w:cs="Times New Roman"/>
          <w:sz w:val="24"/>
          <w:szCs w:val="24"/>
        </w:rPr>
        <w:lastRenderedPageBreak/>
        <w:t>exceptions to punitive discharge for desertion that occurred due to “</w:t>
      </w:r>
      <w:r w:rsidR="000D43A1" w:rsidRPr="000D43A1">
        <w:rPr>
          <w:rFonts w:ascii="Times New Roman" w:hAnsi="Times New Roman" w:cs="Times New Roman"/>
          <w:sz w:val="24"/>
          <w:szCs w:val="24"/>
        </w:rPr>
        <w:t>combat exhaustion</w:t>
      </w:r>
      <w:r w:rsidRPr="000D43A1">
        <w:rPr>
          <w:rFonts w:ascii="Times New Roman" w:hAnsi="Times New Roman" w:cs="Times New Roman"/>
          <w:sz w:val="24"/>
          <w:szCs w:val="24"/>
        </w:rPr>
        <w:t>”</w:t>
      </w:r>
      <w:r w:rsidR="00A25743">
        <w:rPr>
          <w:rFonts w:ascii="Times New Roman" w:hAnsi="Times New Roman" w:cs="Times New Roman"/>
          <w:sz w:val="24"/>
          <w:szCs w:val="24"/>
        </w:rPr>
        <w:t xml:space="preserve"> (</w:t>
      </w:r>
      <w:proofErr w:type="spellStart"/>
      <w:r w:rsidR="00A25743">
        <w:rPr>
          <w:rFonts w:ascii="Times New Roman" w:hAnsi="Times New Roman" w:cs="Times New Roman"/>
          <w:sz w:val="24"/>
          <w:szCs w:val="24"/>
        </w:rPr>
        <w:t>Seamone</w:t>
      </w:r>
      <w:proofErr w:type="spellEnd"/>
      <w:r w:rsidR="00A25743">
        <w:rPr>
          <w:rFonts w:ascii="Times New Roman" w:hAnsi="Times New Roman" w:cs="Times New Roman"/>
          <w:sz w:val="24"/>
          <w:szCs w:val="24"/>
        </w:rPr>
        <w:t>, 2011</w:t>
      </w:r>
      <w:r w:rsidR="000D43A1">
        <w:rPr>
          <w:rFonts w:ascii="Times New Roman" w:hAnsi="Times New Roman" w:cs="Times New Roman"/>
          <w:sz w:val="24"/>
          <w:szCs w:val="24"/>
        </w:rPr>
        <w:t>: p. 95</w:t>
      </w:r>
      <w:r w:rsidR="00A25743">
        <w:rPr>
          <w:rFonts w:ascii="Times New Roman" w:hAnsi="Times New Roman" w:cs="Times New Roman"/>
          <w:sz w:val="24"/>
          <w:szCs w:val="24"/>
        </w:rPr>
        <w:t>)</w:t>
      </w:r>
      <w:r w:rsidR="000D43A1">
        <w:rPr>
          <w:rFonts w:ascii="Times New Roman" w:hAnsi="Times New Roman" w:cs="Times New Roman"/>
          <w:sz w:val="24"/>
          <w:szCs w:val="24"/>
        </w:rPr>
        <w:t xml:space="preserve"> (discussing Army Regulation 600-332 (1951))</w:t>
      </w:r>
      <w:r w:rsidR="00A25743">
        <w:rPr>
          <w:rFonts w:ascii="Times New Roman" w:hAnsi="Times New Roman" w:cs="Times New Roman"/>
          <w:sz w:val="24"/>
          <w:szCs w:val="24"/>
        </w:rPr>
        <w:t>.</w:t>
      </w:r>
      <w:r>
        <w:rPr>
          <w:rFonts w:ascii="Times New Roman" w:hAnsi="Times New Roman" w:cs="Times New Roman"/>
          <w:sz w:val="24"/>
          <w:szCs w:val="24"/>
        </w:rPr>
        <w:t xml:space="preserve"> </w:t>
      </w:r>
      <w:r w:rsidR="00A25743">
        <w:rPr>
          <w:rFonts w:ascii="Times New Roman" w:hAnsi="Times New Roman" w:cs="Times New Roman"/>
          <w:sz w:val="24"/>
          <w:szCs w:val="24"/>
        </w:rPr>
        <w:t xml:space="preserve"> Yet,</w:t>
      </w:r>
      <w:r>
        <w:rPr>
          <w:rFonts w:ascii="Times New Roman" w:hAnsi="Times New Roman" w:cs="Times New Roman"/>
          <w:sz w:val="24"/>
          <w:szCs w:val="24"/>
        </w:rPr>
        <w:t xml:space="preserve"> soldier-patient</w:t>
      </w:r>
      <w:r w:rsidR="00A25743">
        <w:rPr>
          <w:rFonts w:ascii="Times New Roman" w:hAnsi="Times New Roman" w:cs="Times New Roman"/>
          <w:sz w:val="24"/>
          <w:szCs w:val="24"/>
        </w:rPr>
        <w:t>s commit</w:t>
      </w:r>
      <w:r>
        <w:rPr>
          <w:rFonts w:ascii="Times New Roman" w:hAnsi="Times New Roman" w:cs="Times New Roman"/>
          <w:sz w:val="24"/>
          <w:szCs w:val="24"/>
        </w:rPr>
        <w:t xml:space="preserve"> a far greater range of crimes besides absence from one’s duties.  Through the passage of time and careful study of military members’ behaviors, military mental health professionals and others have catalogued at least three categories of criminal behavior that is attributable to military service.  Although the soldier-patient’s behaviors are not mutually exclusive, they generally arise from: (1) realistic military training and repetition of motor skills; (2) exposure to harsh environmental conditions in a combat or training environment; and (3) traumatic experience</w:t>
      </w:r>
      <w:r w:rsidR="009C3827">
        <w:rPr>
          <w:rFonts w:ascii="Times New Roman" w:hAnsi="Times New Roman" w:cs="Times New Roman"/>
          <w:sz w:val="24"/>
          <w:szCs w:val="24"/>
        </w:rPr>
        <w:t>s related to military service</w:t>
      </w:r>
      <w:r w:rsidR="00A25743">
        <w:rPr>
          <w:rFonts w:ascii="Times New Roman" w:hAnsi="Times New Roman" w:cs="Times New Roman"/>
          <w:sz w:val="24"/>
          <w:szCs w:val="24"/>
        </w:rPr>
        <w:t xml:space="preserve"> (</w:t>
      </w:r>
      <w:proofErr w:type="spellStart"/>
      <w:r w:rsidR="00A25743">
        <w:rPr>
          <w:rFonts w:ascii="Times New Roman" w:hAnsi="Times New Roman" w:cs="Times New Roman"/>
          <w:sz w:val="24"/>
          <w:szCs w:val="24"/>
        </w:rPr>
        <w:t>Seamone</w:t>
      </w:r>
      <w:proofErr w:type="spellEnd"/>
      <w:r w:rsidR="00A25743">
        <w:rPr>
          <w:rFonts w:ascii="Times New Roman" w:hAnsi="Times New Roman" w:cs="Times New Roman"/>
          <w:sz w:val="24"/>
          <w:szCs w:val="24"/>
        </w:rPr>
        <w:t xml:space="preserve"> &amp; Albright, 2016</w:t>
      </w:r>
      <w:r w:rsidR="001F333C">
        <w:rPr>
          <w:rFonts w:ascii="Times New Roman" w:hAnsi="Times New Roman" w:cs="Times New Roman"/>
          <w:sz w:val="24"/>
          <w:szCs w:val="24"/>
        </w:rPr>
        <w:t xml:space="preserve"> forthcoming</w:t>
      </w:r>
      <w:r w:rsidR="00A25743">
        <w:rPr>
          <w:rFonts w:ascii="Times New Roman" w:hAnsi="Times New Roman" w:cs="Times New Roman"/>
          <w:sz w:val="24"/>
          <w:szCs w:val="24"/>
        </w:rPr>
        <w:t>)</w:t>
      </w:r>
      <w:r w:rsidR="009C3827">
        <w:rPr>
          <w:rFonts w:ascii="Times New Roman" w:hAnsi="Times New Roman" w:cs="Times New Roman"/>
          <w:sz w:val="24"/>
          <w:szCs w:val="24"/>
        </w:rPr>
        <w:t xml:space="preserve">.  </w:t>
      </w:r>
      <w:r w:rsidR="00A25743">
        <w:rPr>
          <w:rFonts w:ascii="Times New Roman" w:hAnsi="Times New Roman" w:cs="Times New Roman"/>
          <w:sz w:val="24"/>
          <w:szCs w:val="24"/>
        </w:rPr>
        <w:t xml:space="preserve"> On balance,</w:t>
      </w:r>
      <w:r w:rsidR="009C3827">
        <w:rPr>
          <w:rFonts w:ascii="Times New Roman" w:hAnsi="Times New Roman" w:cs="Times New Roman"/>
          <w:sz w:val="24"/>
          <w:szCs w:val="24"/>
        </w:rPr>
        <w:t xml:space="preserve"> the third category is most likely to be associated with a ful</w:t>
      </w:r>
      <w:r w:rsidR="00A25743">
        <w:rPr>
          <w:rFonts w:ascii="Times New Roman" w:hAnsi="Times New Roman" w:cs="Times New Roman"/>
          <w:sz w:val="24"/>
          <w:szCs w:val="24"/>
        </w:rPr>
        <w:t xml:space="preserve">l-blown mental health </w:t>
      </w:r>
      <w:proofErr w:type="gramStart"/>
      <w:r w:rsidR="00A25743">
        <w:rPr>
          <w:rFonts w:ascii="Times New Roman" w:hAnsi="Times New Roman" w:cs="Times New Roman"/>
          <w:sz w:val="24"/>
          <w:szCs w:val="24"/>
        </w:rPr>
        <w:t>diagnosis,</w:t>
      </w:r>
      <w:proofErr w:type="gramEnd"/>
      <w:r w:rsidR="009C3827">
        <w:rPr>
          <w:rFonts w:ascii="Times New Roman" w:hAnsi="Times New Roman" w:cs="Times New Roman"/>
          <w:sz w:val="24"/>
          <w:szCs w:val="24"/>
        </w:rPr>
        <w:t xml:space="preserve"> the other two categories could result in subthreshold or no diagnostic symptoms at all.  Notwithstanding these limitations, troops in </w:t>
      </w:r>
      <w:r w:rsidR="00A25743">
        <w:rPr>
          <w:rFonts w:ascii="Times New Roman" w:hAnsi="Times New Roman" w:cs="Times New Roman"/>
          <w:sz w:val="24"/>
          <w:szCs w:val="24"/>
        </w:rPr>
        <w:t>any of the three</w:t>
      </w:r>
      <w:r w:rsidR="009C3827">
        <w:rPr>
          <w:rFonts w:ascii="Times New Roman" w:hAnsi="Times New Roman" w:cs="Times New Roman"/>
          <w:sz w:val="24"/>
          <w:szCs w:val="24"/>
        </w:rPr>
        <w:t xml:space="preserve"> categories rightfully remain soldier-patients with a need for treatment and reconditioning.</w:t>
      </w:r>
    </w:p>
    <w:p w:rsidR="00A25743" w:rsidRDefault="00A25743" w:rsidP="00A25743">
      <w:pPr>
        <w:spacing w:after="0" w:line="240" w:lineRule="auto"/>
        <w:ind w:firstLine="720"/>
        <w:rPr>
          <w:rFonts w:ascii="Times New Roman" w:hAnsi="Times New Roman" w:cs="Times New Roman"/>
          <w:sz w:val="24"/>
          <w:szCs w:val="24"/>
        </w:rPr>
      </w:pPr>
    </w:p>
    <w:p w:rsidR="005C1DAA" w:rsidRPr="00B52106" w:rsidRDefault="009C3827" w:rsidP="009C3827">
      <w:pPr>
        <w:pStyle w:val="ListParagraph"/>
        <w:numPr>
          <w:ilvl w:val="0"/>
          <w:numId w:val="2"/>
        </w:numPr>
        <w:spacing w:after="0" w:line="240" w:lineRule="auto"/>
        <w:rPr>
          <w:rFonts w:ascii="Times New Roman" w:hAnsi="Times New Roman" w:cs="Times New Roman"/>
          <w:b/>
          <w:sz w:val="24"/>
          <w:szCs w:val="24"/>
        </w:rPr>
      </w:pPr>
      <w:r w:rsidRPr="00B52106">
        <w:rPr>
          <w:rFonts w:ascii="Times New Roman" w:hAnsi="Times New Roman" w:cs="Times New Roman"/>
          <w:b/>
          <w:sz w:val="24"/>
          <w:szCs w:val="24"/>
        </w:rPr>
        <w:t xml:space="preserve">Training-Related Misconduct </w:t>
      </w:r>
    </w:p>
    <w:p w:rsidR="005C1DAA" w:rsidRDefault="005C1DAA" w:rsidP="00EE1361">
      <w:pPr>
        <w:spacing w:after="0" w:line="240" w:lineRule="auto"/>
        <w:rPr>
          <w:rFonts w:ascii="Times New Roman" w:hAnsi="Times New Roman" w:cs="Times New Roman"/>
          <w:sz w:val="24"/>
          <w:szCs w:val="24"/>
        </w:rPr>
      </w:pPr>
    </w:p>
    <w:p w:rsidR="004E5580" w:rsidRDefault="00107A23" w:rsidP="00B5210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52A2E">
        <w:rPr>
          <w:rFonts w:ascii="Times New Roman" w:hAnsi="Times New Roman" w:cs="Times New Roman"/>
          <w:sz w:val="24"/>
          <w:szCs w:val="24"/>
        </w:rPr>
        <w:tab/>
      </w:r>
      <w:r>
        <w:rPr>
          <w:rFonts w:ascii="Times New Roman" w:hAnsi="Times New Roman" w:cs="Times New Roman"/>
          <w:sz w:val="24"/>
          <w:szCs w:val="24"/>
        </w:rPr>
        <w:t xml:space="preserve">Army psychologist David Grossmann, author of the instructive </w:t>
      </w:r>
      <w:r w:rsidRPr="00C13EEF">
        <w:rPr>
          <w:rFonts w:ascii="Times New Roman" w:hAnsi="Times New Roman" w:cs="Times New Roman"/>
          <w:sz w:val="24"/>
          <w:szCs w:val="24"/>
        </w:rPr>
        <w:t xml:space="preserve">book </w:t>
      </w:r>
      <w:r w:rsidRPr="00C13EEF">
        <w:rPr>
          <w:rFonts w:ascii="Times New Roman" w:hAnsi="Times New Roman" w:cs="Times New Roman"/>
          <w:i/>
          <w:sz w:val="24"/>
          <w:szCs w:val="24"/>
        </w:rPr>
        <w:t>On Killing</w:t>
      </w:r>
      <w:r w:rsidR="00A25743" w:rsidRPr="00C13EEF">
        <w:rPr>
          <w:rFonts w:ascii="Times New Roman" w:hAnsi="Times New Roman" w:cs="Times New Roman"/>
          <w:i/>
          <w:sz w:val="24"/>
          <w:szCs w:val="24"/>
        </w:rPr>
        <w:t xml:space="preserve"> </w:t>
      </w:r>
      <w:r w:rsidR="00A25743" w:rsidRPr="00C13EEF">
        <w:rPr>
          <w:rFonts w:ascii="Times New Roman" w:hAnsi="Times New Roman" w:cs="Times New Roman"/>
          <w:sz w:val="24"/>
          <w:szCs w:val="24"/>
        </w:rPr>
        <w:t>(</w:t>
      </w:r>
      <w:r w:rsidR="00C13EEF" w:rsidRPr="00C13EEF">
        <w:rPr>
          <w:rFonts w:ascii="Times New Roman" w:hAnsi="Times New Roman" w:cs="Times New Roman"/>
          <w:sz w:val="24"/>
          <w:szCs w:val="24"/>
        </w:rPr>
        <w:t>2009</w:t>
      </w:r>
      <w:r w:rsidR="00A25743" w:rsidRPr="00C13EEF">
        <w:rPr>
          <w:rFonts w:ascii="Times New Roman" w:hAnsi="Times New Roman" w:cs="Times New Roman"/>
          <w:sz w:val="24"/>
          <w:szCs w:val="24"/>
        </w:rPr>
        <w:t>)</w:t>
      </w:r>
      <w:r w:rsidRPr="00C13EEF">
        <w:rPr>
          <w:rFonts w:ascii="Times New Roman" w:hAnsi="Times New Roman" w:cs="Times New Roman"/>
          <w:sz w:val="24"/>
          <w:szCs w:val="24"/>
        </w:rPr>
        <w:t>,</w:t>
      </w:r>
      <w:r>
        <w:rPr>
          <w:rFonts w:ascii="Times New Roman" w:hAnsi="Times New Roman" w:cs="Times New Roman"/>
          <w:sz w:val="24"/>
          <w:szCs w:val="24"/>
        </w:rPr>
        <w:t xml:space="preserve"> observed the manner in which the combat branches of the military evolved their training techniques to break down the inhibitions of recruits against inflicting harm and death on others.  Because there is a natural tendency to hesitate, the most elite and effective military units “over-train” their members to act with aggression in a nearly instinctive manner</w:t>
      </w:r>
      <w:r w:rsidR="00A25743">
        <w:rPr>
          <w:rFonts w:ascii="Times New Roman" w:hAnsi="Times New Roman" w:cs="Times New Roman"/>
          <w:sz w:val="24"/>
          <w:szCs w:val="24"/>
        </w:rPr>
        <w:t xml:space="preserve"> (</w:t>
      </w:r>
      <w:r w:rsidR="00587480" w:rsidRPr="009D73C6">
        <w:rPr>
          <w:rFonts w:ascii="Times New Roman" w:eastAsia="Calibri" w:hAnsi="Times New Roman" w:cs="Times New Roman"/>
          <w:sz w:val="24"/>
          <w:szCs w:val="24"/>
        </w:rPr>
        <w:t>Moore, Hope</w:t>
      </w:r>
      <w:r w:rsidR="00587480">
        <w:rPr>
          <w:rFonts w:ascii="Times New Roman" w:eastAsia="Calibri" w:hAnsi="Times New Roman" w:cs="Times New Roman"/>
          <w:sz w:val="24"/>
          <w:szCs w:val="24"/>
        </w:rPr>
        <w:t>well &amp; Grossman, 2009</w:t>
      </w:r>
      <w:r w:rsidR="00A25743">
        <w:rPr>
          <w:rFonts w:ascii="Times New Roman" w:hAnsi="Times New Roman" w:cs="Times New Roman"/>
          <w:sz w:val="24"/>
          <w:szCs w:val="24"/>
        </w:rPr>
        <w:t>)</w:t>
      </w:r>
      <w:r>
        <w:rPr>
          <w:rFonts w:ascii="Times New Roman" w:hAnsi="Times New Roman" w:cs="Times New Roman"/>
          <w:sz w:val="24"/>
          <w:szCs w:val="24"/>
        </w:rPr>
        <w:t>.  Not unlike baseball players who learn to catch fly</w:t>
      </w:r>
      <w:r w:rsidR="00952A2E">
        <w:rPr>
          <w:rFonts w:ascii="Times New Roman" w:hAnsi="Times New Roman" w:cs="Times New Roman"/>
          <w:sz w:val="24"/>
          <w:szCs w:val="24"/>
        </w:rPr>
        <w:t xml:space="preserve"> </w:t>
      </w:r>
      <w:r w:rsidR="00A25743">
        <w:rPr>
          <w:rFonts w:ascii="Times New Roman" w:hAnsi="Times New Roman" w:cs="Times New Roman"/>
          <w:sz w:val="24"/>
          <w:szCs w:val="24"/>
        </w:rPr>
        <w:t>balls without even looking</w:t>
      </w:r>
      <w:r>
        <w:rPr>
          <w:rFonts w:ascii="Times New Roman" w:hAnsi="Times New Roman" w:cs="Times New Roman"/>
          <w:sz w:val="24"/>
          <w:szCs w:val="24"/>
        </w:rPr>
        <w:t xml:space="preserve"> or gymnasts who can modify their body positions almost automatically while in motion, military members train to the point where many become adept at identifying and responding to perceived threats with minimal reaction time.  Although there may be rules of engagement which require a </w:t>
      </w:r>
      <w:r>
        <w:rPr>
          <w:rFonts w:ascii="Times New Roman" w:hAnsi="Times New Roman" w:cs="Times New Roman"/>
          <w:sz w:val="24"/>
          <w:szCs w:val="24"/>
        </w:rPr>
        <w:lastRenderedPageBreak/>
        <w:t>level of discrimination in sel</w:t>
      </w:r>
      <w:r w:rsidR="00A25743">
        <w:rPr>
          <w:rFonts w:ascii="Times New Roman" w:hAnsi="Times New Roman" w:cs="Times New Roman"/>
          <w:sz w:val="24"/>
          <w:szCs w:val="24"/>
        </w:rPr>
        <w:t>ecting targets before shooting, combat</w:t>
      </w:r>
      <w:r>
        <w:rPr>
          <w:rFonts w:ascii="Times New Roman" w:hAnsi="Times New Roman" w:cs="Times New Roman"/>
          <w:sz w:val="24"/>
          <w:szCs w:val="24"/>
        </w:rPr>
        <w:t xml:space="preserve"> training largely promotes action without hesitation to keep the strategic advantage.</w:t>
      </w:r>
      <w:r w:rsidR="004E5580">
        <w:rPr>
          <w:rFonts w:ascii="Times New Roman" w:hAnsi="Times New Roman" w:cs="Times New Roman"/>
          <w:sz w:val="24"/>
          <w:szCs w:val="24"/>
        </w:rPr>
        <w:t xml:space="preserve">  Many service members, </w:t>
      </w:r>
      <w:r>
        <w:rPr>
          <w:rFonts w:ascii="Times New Roman" w:hAnsi="Times New Roman" w:cs="Times New Roman"/>
          <w:sz w:val="24"/>
          <w:szCs w:val="24"/>
        </w:rPr>
        <w:t>over</w:t>
      </w:r>
      <w:r w:rsidR="004E5580">
        <w:rPr>
          <w:rFonts w:ascii="Times New Roman" w:hAnsi="Times New Roman" w:cs="Times New Roman"/>
          <w:sz w:val="24"/>
          <w:szCs w:val="24"/>
        </w:rPr>
        <w:t>-</w:t>
      </w:r>
      <w:r>
        <w:rPr>
          <w:rFonts w:ascii="Times New Roman" w:hAnsi="Times New Roman" w:cs="Times New Roman"/>
          <w:sz w:val="24"/>
          <w:szCs w:val="24"/>
        </w:rPr>
        <w:t>trained to obliterate potential</w:t>
      </w:r>
      <w:r w:rsidR="004E5580">
        <w:rPr>
          <w:rFonts w:ascii="Times New Roman" w:hAnsi="Times New Roman" w:cs="Times New Roman"/>
          <w:sz w:val="24"/>
          <w:szCs w:val="24"/>
        </w:rPr>
        <w:t xml:space="preserve"> threats as hastily as possible as part of the survival instinct</w:t>
      </w:r>
      <w:r w:rsidR="00A25743">
        <w:rPr>
          <w:rFonts w:ascii="Times New Roman" w:hAnsi="Times New Roman" w:cs="Times New Roman"/>
          <w:sz w:val="24"/>
          <w:szCs w:val="24"/>
        </w:rPr>
        <w:t>,</w:t>
      </w:r>
      <w:r w:rsidR="004E5580">
        <w:rPr>
          <w:rFonts w:ascii="Times New Roman" w:hAnsi="Times New Roman" w:cs="Times New Roman"/>
          <w:sz w:val="24"/>
          <w:szCs w:val="24"/>
        </w:rPr>
        <w:t xml:space="preserve"> will misperceive the nature of an event, not unlike the many police officers who daily come under scrutiny for using lethal force in truly nonthreatening situations.</w:t>
      </w:r>
      <w:r w:rsidR="00587480">
        <w:rPr>
          <w:rFonts w:ascii="Times New Roman" w:hAnsi="Times New Roman" w:cs="Times New Roman"/>
          <w:sz w:val="24"/>
          <w:szCs w:val="24"/>
        </w:rPr>
        <w:t xml:space="preserve">  </w:t>
      </w:r>
    </w:p>
    <w:p w:rsidR="00107A23" w:rsidRDefault="004E5580" w:rsidP="00B5210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52A2E">
        <w:rPr>
          <w:rFonts w:ascii="Times New Roman" w:hAnsi="Times New Roman" w:cs="Times New Roman"/>
          <w:sz w:val="24"/>
          <w:szCs w:val="24"/>
        </w:rPr>
        <w:tab/>
      </w:r>
      <w:r>
        <w:rPr>
          <w:rFonts w:ascii="Times New Roman" w:hAnsi="Times New Roman" w:cs="Times New Roman"/>
          <w:sz w:val="24"/>
          <w:szCs w:val="24"/>
        </w:rPr>
        <w:t>While training-related misconduct can take many forms, it most frequently occurs in relationships with intimate partners and family members under circumstances where the military member or veteran is caught off-guard and perceives a threat without enough time to process the actual situation</w:t>
      </w:r>
      <w:r w:rsidR="00BF5807">
        <w:rPr>
          <w:rFonts w:ascii="Times New Roman" w:hAnsi="Times New Roman" w:cs="Times New Roman"/>
          <w:sz w:val="24"/>
          <w:szCs w:val="24"/>
        </w:rPr>
        <w:t xml:space="preserve"> (</w:t>
      </w:r>
      <w:proofErr w:type="spellStart"/>
      <w:r w:rsidR="00BF5807">
        <w:rPr>
          <w:rFonts w:ascii="Times New Roman" w:hAnsi="Times New Roman" w:cs="Times New Roman"/>
          <w:sz w:val="24"/>
          <w:szCs w:val="24"/>
        </w:rPr>
        <w:t>Matsakis</w:t>
      </w:r>
      <w:proofErr w:type="spellEnd"/>
      <w:r w:rsidR="00BF5807">
        <w:rPr>
          <w:rFonts w:ascii="Times New Roman" w:hAnsi="Times New Roman" w:cs="Times New Roman"/>
          <w:sz w:val="24"/>
          <w:szCs w:val="24"/>
        </w:rPr>
        <w:t>, 2007)</w:t>
      </w:r>
      <w:r>
        <w:rPr>
          <w:rFonts w:ascii="Times New Roman" w:hAnsi="Times New Roman" w:cs="Times New Roman"/>
          <w:sz w:val="24"/>
          <w:szCs w:val="24"/>
        </w:rPr>
        <w:t>.  It is not uncommon, for example, for spouses to be punched, choked, or otherwise assaulted after rolling over in bed, brushing against, and awakening a military or veteran spouse from a sleep state</w:t>
      </w:r>
      <w:r w:rsidR="00BF5807">
        <w:rPr>
          <w:rFonts w:ascii="Times New Roman" w:hAnsi="Times New Roman" w:cs="Times New Roman"/>
          <w:sz w:val="24"/>
          <w:szCs w:val="24"/>
        </w:rPr>
        <w:t xml:space="preserve"> (</w:t>
      </w:r>
      <w:proofErr w:type="spellStart"/>
      <w:r w:rsidR="00BF5807">
        <w:rPr>
          <w:rFonts w:ascii="Times New Roman" w:hAnsi="Times New Roman" w:cs="Times New Roman"/>
          <w:sz w:val="24"/>
          <w:szCs w:val="24"/>
        </w:rPr>
        <w:t>Seamone</w:t>
      </w:r>
      <w:proofErr w:type="spellEnd"/>
      <w:r w:rsidR="00BF5807">
        <w:rPr>
          <w:rFonts w:ascii="Times New Roman" w:hAnsi="Times New Roman" w:cs="Times New Roman"/>
          <w:sz w:val="24"/>
          <w:szCs w:val="24"/>
        </w:rPr>
        <w:t>, 2011)</w:t>
      </w:r>
      <w:r>
        <w:rPr>
          <w:rFonts w:ascii="Times New Roman" w:hAnsi="Times New Roman" w:cs="Times New Roman"/>
          <w:sz w:val="24"/>
          <w:szCs w:val="24"/>
        </w:rPr>
        <w:t xml:space="preserve">.  The over-trained warrior, who has performed thousands of drills to anticipate enemy infiltrations while sleeping in a patrol base or hasty resting place, might instinctively strike out in a defensive posture relying on hand-to-hand combat or </w:t>
      </w:r>
      <w:proofErr w:type="spellStart"/>
      <w:r>
        <w:rPr>
          <w:rFonts w:ascii="Times New Roman" w:hAnsi="Times New Roman" w:cs="Times New Roman"/>
          <w:sz w:val="24"/>
          <w:szCs w:val="24"/>
        </w:rPr>
        <w:t>combatives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training</w:t>
      </w:r>
      <w:proofErr w:type="gramEnd"/>
      <w:r>
        <w:rPr>
          <w:rFonts w:ascii="Times New Roman" w:hAnsi="Times New Roman" w:cs="Times New Roman"/>
          <w:sz w:val="24"/>
          <w:szCs w:val="24"/>
        </w:rPr>
        <w:t xml:space="preserve">.  Similar risks present in public places where random people might brush against or have unanticipated bodily contact with the veteran or military member.  </w:t>
      </w:r>
      <w:r w:rsidR="000D4E84">
        <w:rPr>
          <w:rFonts w:ascii="Times New Roman" w:hAnsi="Times New Roman" w:cs="Times New Roman"/>
          <w:sz w:val="24"/>
          <w:szCs w:val="24"/>
        </w:rPr>
        <w:t xml:space="preserve">In these instances, the offensive behavior is attributable to a conditioned split-second response to a </w:t>
      </w:r>
      <w:r w:rsidR="000D4E84" w:rsidRPr="000D4E84">
        <w:rPr>
          <w:rFonts w:ascii="Times New Roman" w:hAnsi="Times New Roman" w:cs="Times New Roman"/>
          <w:i/>
          <w:sz w:val="24"/>
          <w:szCs w:val="24"/>
        </w:rPr>
        <w:t>misperceived</w:t>
      </w:r>
      <w:r w:rsidR="000D4E84">
        <w:rPr>
          <w:rFonts w:ascii="Times New Roman" w:hAnsi="Times New Roman" w:cs="Times New Roman"/>
          <w:sz w:val="24"/>
          <w:szCs w:val="24"/>
        </w:rPr>
        <w:t xml:space="preserve"> threat.  Although the military is populated by a great many members who are not routinely over-trained, this category of behavior is a genuine concern for individuals assigned to the combat arms, those with multiple combat deployments, and training with elite special operations units. </w:t>
      </w:r>
      <w:r>
        <w:rPr>
          <w:rFonts w:ascii="Times New Roman" w:hAnsi="Times New Roman" w:cs="Times New Roman"/>
          <w:sz w:val="24"/>
          <w:szCs w:val="24"/>
        </w:rPr>
        <w:t xml:space="preserve">   </w:t>
      </w:r>
      <w:r w:rsidR="00107A23">
        <w:rPr>
          <w:rFonts w:ascii="Times New Roman" w:hAnsi="Times New Roman" w:cs="Times New Roman"/>
          <w:sz w:val="24"/>
          <w:szCs w:val="24"/>
        </w:rPr>
        <w:t xml:space="preserve">  </w:t>
      </w:r>
    </w:p>
    <w:p w:rsidR="00B52106" w:rsidRDefault="00B52106" w:rsidP="00B52106">
      <w:pPr>
        <w:spacing w:after="0" w:line="480" w:lineRule="auto"/>
        <w:rPr>
          <w:rFonts w:ascii="Times New Roman" w:hAnsi="Times New Roman" w:cs="Times New Roman"/>
          <w:sz w:val="24"/>
          <w:szCs w:val="24"/>
        </w:rPr>
      </w:pPr>
    </w:p>
    <w:p w:rsidR="00587480" w:rsidRDefault="00587480" w:rsidP="00B52106">
      <w:pPr>
        <w:spacing w:after="0" w:line="480" w:lineRule="auto"/>
        <w:rPr>
          <w:rFonts w:ascii="Times New Roman" w:hAnsi="Times New Roman" w:cs="Times New Roman"/>
          <w:sz w:val="24"/>
          <w:szCs w:val="24"/>
        </w:rPr>
      </w:pPr>
    </w:p>
    <w:p w:rsidR="00587480" w:rsidRDefault="00587480" w:rsidP="00B52106">
      <w:pPr>
        <w:spacing w:after="0" w:line="480" w:lineRule="auto"/>
        <w:rPr>
          <w:rFonts w:ascii="Times New Roman" w:hAnsi="Times New Roman" w:cs="Times New Roman"/>
          <w:sz w:val="24"/>
          <w:szCs w:val="24"/>
        </w:rPr>
      </w:pPr>
    </w:p>
    <w:p w:rsidR="00107A23" w:rsidRPr="00B52106" w:rsidRDefault="000D4E84" w:rsidP="000D4E84">
      <w:pPr>
        <w:pStyle w:val="ListParagraph"/>
        <w:numPr>
          <w:ilvl w:val="0"/>
          <w:numId w:val="2"/>
        </w:numPr>
        <w:spacing w:after="0" w:line="240" w:lineRule="auto"/>
        <w:rPr>
          <w:rFonts w:ascii="Times New Roman" w:hAnsi="Times New Roman" w:cs="Times New Roman"/>
          <w:b/>
          <w:sz w:val="24"/>
          <w:szCs w:val="24"/>
        </w:rPr>
      </w:pPr>
      <w:r w:rsidRPr="00B52106">
        <w:rPr>
          <w:rFonts w:ascii="Times New Roman" w:hAnsi="Times New Roman" w:cs="Times New Roman"/>
          <w:b/>
          <w:sz w:val="24"/>
          <w:szCs w:val="24"/>
        </w:rPr>
        <w:lastRenderedPageBreak/>
        <w:t>Exposure to Austere and Potentially Deadly Environments</w:t>
      </w:r>
    </w:p>
    <w:p w:rsidR="000D4E84" w:rsidRPr="00B52106" w:rsidRDefault="000D4E84" w:rsidP="000D4E84">
      <w:pPr>
        <w:spacing w:after="0" w:line="240" w:lineRule="auto"/>
        <w:rPr>
          <w:rFonts w:ascii="Times New Roman" w:hAnsi="Times New Roman" w:cs="Times New Roman"/>
          <w:b/>
          <w:sz w:val="24"/>
          <w:szCs w:val="24"/>
        </w:rPr>
      </w:pPr>
    </w:p>
    <w:p w:rsidR="00D55897" w:rsidRDefault="000D4E84" w:rsidP="001F33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2A2E">
        <w:rPr>
          <w:rFonts w:ascii="Times New Roman" w:hAnsi="Times New Roman" w:cs="Times New Roman"/>
          <w:sz w:val="24"/>
          <w:szCs w:val="24"/>
        </w:rPr>
        <w:tab/>
      </w:r>
      <w:r>
        <w:rPr>
          <w:rFonts w:ascii="Times New Roman" w:hAnsi="Times New Roman" w:cs="Times New Roman"/>
          <w:sz w:val="24"/>
          <w:szCs w:val="24"/>
        </w:rPr>
        <w:t xml:space="preserve">Military members frequently deploy to unstable war-torn regions often without basic sanitation services, exposure to biological hazards like burning oil fields, exposure to crimes committed by third-country nationals against third-country nationals, and (increasingly) ever-present threats of surprise attacks from insurgents </w:t>
      </w:r>
      <w:r w:rsidR="00CD6CAB">
        <w:rPr>
          <w:rFonts w:ascii="Times New Roman" w:hAnsi="Times New Roman" w:cs="Times New Roman"/>
          <w:sz w:val="24"/>
          <w:szCs w:val="24"/>
        </w:rPr>
        <w:t xml:space="preserve">that mix with </w:t>
      </w:r>
      <w:r>
        <w:rPr>
          <w:rFonts w:ascii="Times New Roman" w:hAnsi="Times New Roman" w:cs="Times New Roman"/>
          <w:sz w:val="24"/>
          <w:szCs w:val="24"/>
        </w:rPr>
        <w:t>the civilian population</w:t>
      </w:r>
      <w:r w:rsidR="00BF5807">
        <w:rPr>
          <w:rFonts w:ascii="Times New Roman" w:hAnsi="Times New Roman" w:cs="Times New Roman"/>
          <w:sz w:val="24"/>
          <w:szCs w:val="24"/>
        </w:rPr>
        <w:t xml:space="preserve"> (</w:t>
      </w:r>
      <w:r w:rsidR="00587480">
        <w:rPr>
          <w:rFonts w:ascii="Times New Roman" w:hAnsi="Times New Roman" w:cs="Times New Roman"/>
          <w:sz w:val="24"/>
          <w:szCs w:val="24"/>
        </w:rPr>
        <w:t xml:space="preserve">e.g., </w:t>
      </w:r>
      <w:r w:rsidR="00587480">
        <w:rPr>
          <w:rFonts w:ascii="Times New Roman" w:eastAsia="Calibri" w:hAnsi="Times New Roman" w:cs="Times New Roman"/>
          <w:sz w:val="24"/>
          <w:szCs w:val="24"/>
        </w:rPr>
        <w:t>Carney et al., 2003</w:t>
      </w:r>
      <w:r w:rsidR="00BF5807">
        <w:rPr>
          <w:rFonts w:ascii="Times New Roman" w:hAnsi="Times New Roman" w:cs="Times New Roman"/>
          <w:sz w:val="24"/>
          <w:szCs w:val="24"/>
        </w:rPr>
        <w:t>)</w:t>
      </w:r>
      <w:r>
        <w:rPr>
          <w:rFonts w:ascii="Times New Roman" w:hAnsi="Times New Roman" w:cs="Times New Roman"/>
          <w:sz w:val="24"/>
          <w:szCs w:val="24"/>
        </w:rPr>
        <w:t>.  Evident in studies of United Nations security personnel operating under stringent rules of engagement for the use of force, these restrictions alone can contribute to deeply-engrained behavioral disturbances</w:t>
      </w:r>
      <w:r w:rsidR="00BF5807">
        <w:rPr>
          <w:rFonts w:ascii="Times New Roman" w:hAnsi="Times New Roman" w:cs="Times New Roman"/>
          <w:sz w:val="24"/>
          <w:szCs w:val="24"/>
        </w:rPr>
        <w:t xml:space="preserve"> (</w:t>
      </w:r>
      <w:r w:rsidR="005D0ED3">
        <w:rPr>
          <w:rFonts w:ascii="Times New Roman" w:hAnsi="Times New Roman" w:cs="Times New Roman"/>
          <w:sz w:val="24"/>
          <w:szCs w:val="24"/>
        </w:rPr>
        <w:t>McFarlane, 2015</w:t>
      </w:r>
      <w:r w:rsidR="00BF5807">
        <w:rPr>
          <w:rFonts w:ascii="Times New Roman" w:hAnsi="Times New Roman" w:cs="Times New Roman"/>
          <w:sz w:val="24"/>
          <w:szCs w:val="24"/>
        </w:rPr>
        <w:t>)</w:t>
      </w:r>
      <w:r>
        <w:rPr>
          <w:rFonts w:ascii="Times New Roman" w:hAnsi="Times New Roman" w:cs="Times New Roman"/>
          <w:sz w:val="24"/>
          <w:szCs w:val="24"/>
        </w:rPr>
        <w:t xml:space="preserve">.  </w:t>
      </w:r>
      <w:r w:rsidR="00D55897">
        <w:rPr>
          <w:rFonts w:ascii="Times New Roman" w:hAnsi="Times New Roman" w:cs="Times New Roman"/>
          <w:sz w:val="24"/>
          <w:szCs w:val="24"/>
        </w:rPr>
        <w:t xml:space="preserve">Operations in these environments can lead to significant behavioral changes attributable to the “wear and tear” of one’s daily existence </w:t>
      </w:r>
      <w:r w:rsidR="001F333C">
        <w:rPr>
          <w:rFonts w:ascii="Times New Roman" w:hAnsi="Times New Roman" w:cs="Times New Roman"/>
          <w:sz w:val="24"/>
          <w:szCs w:val="24"/>
        </w:rPr>
        <w:t xml:space="preserve">and “the accumulated effects of smaller stressors over time,” </w:t>
      </w:r>
      <w:r w:rsidR="00CD6CAB">
        <w:rPr>
          <w:rFonts w:ascii="Times New Roman" w:hAnsi="Times New Roman" w:cs="Times New Roman"/>
          <w:sz w:val="24"/>
          <w:szCs w:val="24"/>
        </w:rPr>
        <w:t>which</w:t>
      </w:r>
      <w:r w:rsidR="00D55897">
        <w:rPr>
          <w:rFonts w:ascii="Times New Roman" w:hAnsi="Times New Roman" w:cs="Times New Roman"/>
          <w:sz w:val="24"/>
          <w:szCs w:val="24"/>
        </w:rPr>
        <w:t xml:space="preserve"> may manifest </w:t>
      </w:r>
      <w:r w:rsidR="00CD6CAB">
        <w:rPr>
          <w:rFonts w:ascii="Times New Roman" w:hAnsi="Times New Roman" w:cs="Times New Roman"/>
          <w:sz w:val="24"/>
          <w:szCs w:val="24"/>
        </w:rPr>
        <w:t xml:space="preserve">themselves </w:t>
      </w:r>
      <w:r w:rsidR="00D55897">
        <w:rPr>
          <w:rFonts w:ascii="Times New Roman" w:hAnsi="Times New Roman" w:cs="Times New Roman"/>
          <w:sz w:val="24"/>
          <w:szCs w:val="24"/>
        </w:rPr>
        <w:t>in similar behaviors even after one’s return to the former comforts of civilian life</w:t>
      </w:r>
      <w:r w:rsidR="00BF5807">
        <w:rPr>
          <w:rFonts w:ascii="Times New Roman" w:hAnsi="Times New Roman" w:cs="Times New Roman"/>
          <w:sz w:val="24"/>
          <w:szCs w:val="24"/>
        </w:rPr>
        <w:t xml:space="preserve"> </w:t>
      </w:r>
      <w:r w:rsidR="001F333C">
        <w:rPr>
          <w:rFonts w:ascii="Times New Roman" w:hAnsi="Times New Roman" w:cs="Times New Roman"/>
          <w:sz w:val="24"/>
          <w:szCs w:val="24"/>
        </w:rPr>
        <w:t>(U.S. Department of Navy &amp; U.S. Marine Corps, 2010: p. 1-11)</w:t>
      </w:r>
      <w:r w:rsidR="00D55897">
        <w:rPr>
          <w:rFonts w:ascii="Times New Roman" w:hAnsi="Times New Roman" w:cs="Times New Roman"/>
          <w:sz w:val="24"/>
          <w:szCs w:val="24"/>
        </w:rPr>
        <w:t xml:space="preserve">.  It is all too frequent, for example, that formerly deployed veterans and military members retain highly aggressive driving habits, carry personal weapons at all times, conduct combat patrols in or near their homes, and adopt similar daily routines </w:t>
      </w:r>
      <w:r w:rsidR="00CD6CAB">
        <w:rPr>
          <w:rFonts w:ascii="Times New Roman" w:hAnsi="Times New Roman" w:cs="Times New Roman"/>
          <w:sz w:val="24"/>
          <w:szCs w:val="24"/>
        </w:rPr>
        <w:t xml:space="preserve">that </w:t>
      </w:r>
      <w:r w:rsidR="00D55897">
        <w:rPr>
          <w:rFonts w:ascii="Times New Roman" w:hAnsi="Times New Roman" w:cs="Times New Roman"/>
          <w:sz w:val="24"/>
          <w:szCs w:val="24"/>
        </w:rPr>
        <w:t>they depended on to survive during military operations</w:t>
      </w:r>
      <w:r w:rsidR="00BF5807">
        <w:rPr>
          <w:rFonts w:ascii="Times New Roman" w:hAnsi="Times New Roman" w:cs="Times New Roman"/>
          <w:sz w:val="24"/>
          <w:szCs w:val="24"/>
        </w:rPr>
        <w:t xml:space="preserve"> (</w:t>
      </w:r>
      <w:proofErr w:type="spellStart"/>
      <w:r w:rsidR="00BF5807">
        <w:rPr>
          <w:rFonts w:ascii="Times New Roman" w:hAnsi="Times New Roman" w:cs="Times New Roman"/>
          <w:sz w:val="24"/>
          <w:szCs w:val="24"/>
        </w:rPr>
        <w:t>Seamone</w:t>
      </w:r>
      <w:proofErr w:type="spellEnd"/>
      <w:r w:rsidR="00BF5807">
        <w:rPr>
          <w:rFonts w:ascii="Times New Roman" w:hAnsi="Times New Roman" w:cs="Times New Roman"/>
          <w:sz w:val="24"/>
          <w:szCs w:val="24"/>
        </w:rPr>
        <w:t>, 2011)</w:t>
      </w:r>
      <w:r w:rsidR="00D55897">
        <w:rPr>
          <w:rFonts w:ascii="Times New Roman" w:hAnsi="Times New Roman" w:cs="Times New Roman"/>
          <w:sz w:val="24"/>
          <w:szCs w:val="24"/>
        </w:rPr>
        <w:t>.</w:t>
      </w:r>
    </w:p>
    <w:p w:rsidR="00D55897" w:rsidRDefault="006127A0" w:rsidP="00B5210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illustrated Figure, </w:t>
      </w:r>
      <w:r w:rsidR="00D55897">
        <w:rPr>
          <w:rFonts w:ascii="Times New Roman" w:hAnsi="Times New Roman" w:cs="Times New Roman"/>
          <w:sz w:val="24"/>
          <w:szCs w:val="24"/>
        </w:rPr>
        <w:t xml:space="preserve">below, </w:t>
      </w:r>
      <w:r w:rsidR="00CD6CAB">
        <w:rPr>
          <w:rFonts w:ascii="Times New Roman" w:hAnsi="Times New Roman" w:cs="Times New Roman"/>
          <w:sz w:val="24"/>
          <w:szCs w:val="24"/>
        </w:rPr>
        <w:t>which were developed</w:t>
      </w:r>
      <w:r w:rsidR="00D55897">
        <w:rPr>
          <w:rFonts w:ascii="Times New Roman" w:hAnsi="Times New Roman" w:cs="Times New Roman"/>
          <w:sz w:val="24"/>
          <w:szCs w:val="24"/>
        </w:rPr>
        <w:t xml:space="preserve"> as part of an education campaign about the challenges of post-combat re-integration, captures an all-too-familiar scene of a Marine, sleeping on a floor mat rather than in bed with his spouse within reach of a bat for protection little different from his sleeping arrangement during the deployment.</w:t>
      </w:r>
    </w:p>
    <w:p w:rsidR="001F333C" w:rsidRDefault="001F333C" w:rsidP="001F333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F6D66">
        <w:rPr>
          <w:rFonts w:ascii="Arial" w:hAnsi="Arial" w:cs="Arial"/>
          <w:noProof/>
          <w:sz w:val="24"/>
          <w:szCs w:val="24"/>
        </w:rPr>
        <w:drawing>
          <wp:inline distT="0" distB="0" distL="0" distR="0" wp14:anchorId="2BA4B43F" wp14:editId="68A39DDD">
            <wp:extent cx="3778828" cy="577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9455" cy="5773108"/>
                    </a:xfrm>
                    <a:prstGeom prst="rect">
                      <a:avLst/>
                    </a:prstGeom>
                    <a:noFill/>
                    <a:ln>
                      <a:noFill/>
                    </a:ln>
                  </pic:spPr>
                </pic:pic>
              </a:graphicData>
            </a:graphic>
          </wp:inline>
        </w:drawing>
      </w:r>
    </w:p>
    <w:p w:rsidR="001F333C" w:rsidRPr="001F333C" w:rsidRDefault="001F333C" w:rsidP="001F333C">
      <w:pPr>
        <w:spacing w:after="0" w:line="240" w:lineRule="auto"/>
        <w:jc w:val="center"/>
        <w:rPr>
          <w:rFonts w:ascii="Times New Roman" w:hAnsi="Times New Roman" w:cs="Times New Roman"/>
          <w:sz w:val="24"/>
          <w:szCs w:val="24"/>
        </w:rPr>
      </w:pPr>
      <w:r w:rsidRPr="001F333C">
        <w:rPr>
          <w:rFonts w:ascii="Times New Roman" w:hAnsi="Times New Roman" w:cs="Times New Roman"/>
          <w:sz w:val="24"/>
          <w:szCs w:val="24"/>
        </w:rPr>
        <w:t>Government Work in the Public Domain.</w:t>
      </w:r>
    </w:p>
    <w:p w:rsidR="001F333C" w:rsidRDefault="001F333C" w:rsidP="001F333C">
      <w:pPr>
        <w:spacing w:after="0" w:line="240" w:lineRule="auto"/>
        <w:jc w:val="center"/>
        <w:rPr>
          <w:rFonts w:ascii="Times New Roman" w:hAnsi="Times New Roman" w:cs="Times New Roman"/>
          <w:sz w:val="24"/>
          <w:szCs w:val="24"/>
        </w:rPr>
      </w:pPr>
      <w:r w:rsidRPr="001F333C">
        <w:rPr>
          <w:rFonts w:ascii="Times New Roman" w:hAnsi="Times New Roman" w:cs="Times New Roman"/>
          <w:sz w:val="24"/>
          <w:szCs w:val="24"/>
        </w:rPr>
        <w:t>(Jacobson &amp; Colón, 2009: p. 1)</w:t>
      </w:r>
    </w:p>
    <w:p w:rsidR="006127A0" w:rsidRPr="006127A0" w:rsidRDefault="006127A0" w:rsidP="001F33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Figure 1</w:t>
      </w:r>
    </w:p>
    <w:p w:rsidR="00D55897" w:rsidRDefault="00D55897" w:rsidP="00B52106">
      <w:pPr>
        <w:spacing w:after="0" w:line="480" w:lineRule="auto"/>
        <w:rPr>
          <w:rFonts w:ascii="Times New Roman" w:hAnsi="Times New Roman" w:cs="Times New Roman"/>
          <w:sz w:val="24"/>
          <w:szCs w:val="24"/>
        </w:rPr>
      </w:pPr>
    </w:p>
    <w:p w:rsidR="00186640" w:rsidRDefault="00186640" w:rsidP="00B52106">
      <w:pPr>
        <w:spacing w:after="0" w:line="480" w:lineRule="auto"/>
        <w:rPr>
          <w:rFonts w:ascii="Times New Roman" w:hAnsi="Times New Roman" w:cs="Times New Roman"/>
          <w:sz w:val="24"/>
          <w:szCs w:val="24"/>
        </w:rPr>
      </w:pPr>
      <w:r>
        <w:rPr>
          <w:rFonts w:ascii="Times New Roman" w:hAnsi="Times New Roman" w:cs="Times New Roman"/>
          <w:sz w:val="24"/>
          <w:szCs w:val="24"/>
        </w:rPr>
        <w:t>While the above Marine may not have a diagnosable disorder based on these behaviors, alone, s</w:t>
      </w:r>
      <w:r w:rsidR="00D55897">
        <w:rPr>
          <w:rFonts w:ascii="Times New Roman" w:hAnsi="Times New Roman" w:cs="Times New Roman"/>
          <w:sz w:val="24"/>
          <w:szCs w:val="24"/>
        </w:rPr>
        <w:t xml:space="preserve">imilar to </w:t>
      </w:r>
      <w:r>
        <w:rPr>
          <w:rFonts w:ascii="Times New Roman" w:hAnsi="Times New Roman" w:cs="Times New Roman"/>
          <w:sz w:val="24"/>
          <w:szCs w:val="24"/>
        </w:rPr>
        <w:t xml:space="preserve">the category of training-related misconduct behavior, he requires some form of resocialization to a civilian existence.  Misconduct resulting from this behavior likewise results from conditioned behavior in austere environments, although in this case, originating from </w:t>
      </w:r>
      <w:r>
        <w:rPr>
          <w:rFonts w:ascii="Times New Roman" w:hAnsi="Times New Roman" w:cs="Times New Roman"/>
          <w:sz w:val="24"/>
          <w:szCs w:val="24"/>
        </w:rPr>
        <w:lastRenderedPageBreak/>
        <w:t xml:space="preserve">implicit rather than explicit daily reinforcement.  Importantly, actual combat experience is not a requirement for these behaviors. </w:t>
      </w:r>
    </w:p>
    <w:p w:rsidR="00BF5807" w:rsidRDefault="00186640" w:rsidP="00952A2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Aside from habitual survival routines, some misconduct behavior is attributable to the incomparable e</w:t>
      </w:r>
      <w:r w:rsidR="003E4C0D">
        <w:rPr>
          <w:rFonts w:ascii="Times New Roman" w:hAnsi="Times New Roman" w:cs="Times New Roman"/>
          <w:sz w:val="24"/>
          <w:szCs w:val="24"/>
        </w:rPr>
        <w:t xml:space="preserve">xperience of combat exposure and </w:t>
      </w:r>
      <w:r>
        <w:rPr>
          <w:rFonts w:ascii="Times New Roman" w:hAnsi="Times New Roman" w:cs="Times New Roman"/>
          <w:sz w:val="24"/>
          <w:szCs w:val="24"/>
        </w:rPr>
        <w:t xml:space="preserve">situations in which the likelihood of combat exposure is great.  This subcategory is different in the sense that no personal habit would be likely to avert the treat if it materialized.  </w:t>
      </w:r>
      <w:r w:rsidR="00BF5807">
        <w:rPr>
          <w:rFonts w:ascii="Times New Roman" w:hAnsi="Times New Roman" w:cs="Times New Roman"/>
          <w:sz w:val="24"/>
          <w:szCs w:val="24"/>
        </w:rPr>
        <w:t>Thu</w:t>
      </w:r>
      <w:r w:rsidR="003E4C0D">
        <w:rPr>
          <w:rFonts w:ascii="Times New Roman" w:hAnsi="Times New Roman" w:cs="Times New Roman"/>
          <w:sz w:val="24"/>
          <w:szCs w:val="24"/>
        </w:rPr>
        <w:t>s, t</w:t>
      </w:r>
      <w:r>
        <w:rPr>
          <w:rFonts w:ascii="Times New Roman" w:hAnsi="Times New Roman" w:cs="Times New Roman"/>
          <w:sz w:val="24"/>
          <w:szCs w:val="24"/>
        </w:rPr>
        <w:t>he</w:t>
      </w:r>
      <w:r w:rsidR="003E4C0D">
        <w:rPr>
          <w:rFonts w:ascii="Times New Roman" w:hAnsi="Times New Roman" w:cs="Times New Roman"/>
          <w:sz w:val="24"/>
          <w:szCs w:val="24"/>
        </w:rPr>
        <w:t xml:space="preserve"> military has officially recognized </w:t>
      </w:r>
      <w:r w:rsidR="00BF5807">
        <w:rPr>
          <w:rFonts w:ascii="Times New Roman" w:hAnsi="Times New Roman" w:cs="Times New Roman"/>
          <w:sz w:val="24"/>
          <w:szCs w:val="24"/>
        </w:rPr>
        <w:t xml:space="preserve">both </w:t>
      </w:r>
      <w:r w:rsidR="003E4C0D">
        <w:rPr>
          <w:rFonts w:ascii="Times New Roman" w:hAnsi="Times New Roman" w:cs="Times New Roman"/>
          <w:sz w:val="24"/>
          <w:szCs w:val="24"/>
        </w:rPr>
        <w:t>costs and benefits to the</w:t>
      </w:r>
      <w:r>
        <w:rPr>
          <w:rFonts w:ascii="Times New Roman" w:hAnsi="Times New Roman" w:cs="Times New Roman"/>
          <w:sz w:val="24"/>
          <w:szCs w:val="24"/>
        </w:rPr>
        <w:t xml:space="preserve"> par</w:t>
      </w:r>
      <w:r w:rsidR="003E4C0D">
        <w:rPr>
          <w:rFonts w:ascii="Times New Roman" w:hAnsi="Times New Roman" w:cs="Times New Roman"/>
          <w:sz w:val="24"/>
          <w:szCs w:val="24"/>
        </w:rPr>
        <w:t xml:space="preserve">ticular stresses of these more dangerous, less predictable </w:t>
      </w:r>
      <w:r>
        <w:rPr>
          <w:rFonts w:ascii="Times New Roman" w:hAnsi="Times New Roman" w:cs="Times New Roman"/>
          <w:sz w:val="24"/>
          <w:szCs w:val="24"/>
        </w:rPr>
        <w:t>environments</w:t>
      </w:r>
      <w:r w:rsidR="003E4C0D">
        <w:rPr>
          <w:rFonts w:ascii="Times New Roman" w:hAnsi="Times New Roman" w:cs="Times New Roman"/>
          <w:sz w:val="24"/>
          <w:szCs w:val="24"/>
        </w:rPr>
        <w:t xml:space="preserve">   </w:t>
      </w:r>
      <w:proofErr w:type="gramStart"/>
      <w:r w:rsidR="00BF5807">
        <w:rPr>
          <w:rFonts w:ascii="Times New Roman" w:hAnsi="Times New Roman" w:cs="Times New Roman"/>
          <w:sz w:val="24"/>
          <w:szCs w:val="24"/>
        </w:rPr>
        <w:t>As</w:t>
      </w:r>
      <w:proofErr w:type="gramEnd"/>
      <w:r w:rsidR="00BF5807">
        <w:rPr>
          <w:rFonts w:ascii="Times New Roman" w:hAnsi="Times New Roman" w:cs="Times New Roman"/>
          <w:sz w:val="24"/>
          <w:szCs w:val="24"/>
        </w:rPr>
        <w:t xml:space="preserve"> </w:t>
      </w:r>
      <w:r w:rsidR="006127A0">
        <w:rPr>
          <w:rFonts w:ascii="Times New Roman" w:hAnsi="Times New Roman" w:cs="Times New Roman"/>
          <w:sz w:val="24"/>
          <w:szCs w:val="24"/>
        </w:rPr>
        <w:t>depicted in the F</w:t>
      </w:r>
      <w:r w:rsidR="00BF5807">
        <w:rPr>
          <w:rFonts w:ascii="Times New Roman" w:hAnsi="Times New Roman" w:cs="Times New Roman"/>
          <w:sz w:val="24"/>
          <w:szCs w:val="24"/>
        </w:rPr>
        <w:t>igure</w:t>
      </w:r>
      <w:r w:rsidR="006127A0">
        <w:rPr>
          <w:rFonts w:ascii="Times New Roman" w:hAnsi="Times New Roman" w:cs="Times New Roman"/>
          <w:sz w:val="24"/>
          <w:szCs w:val="24"/>
        </w:rPr>
        <w:t>,</w:t>
      </w:r>
      <w:r w:rsidR="00BF5807">
        <w:rPr>
          <w:rFonts w:ascii="Times New Roman" w:hAnsi="Times New Roman" w:cs="Times New Roman"/>
          <w:sz w:val="24"/>
          <w:szCs w:val="24"/>
        </w:rPr>
        <w:t xml:space="preserve"> below, </w:t>
      </w:r>
      <w:r w:rsidR="00BF5807" w:rsidRPr="00474668">
        <w:rPr>
          <w:rFonts w:ascii="Times New Roman" w:hAnsi="Times New Roman" w:cs="Times New Roman"/>
          <w:sz w:val="24"/>
          <w:szCs w:val="24"/>
        </w:rPr>
        <w:t>t</w:t>
      </w:r>
      <w:r w:rsidR="003E4C0D" w:rsidRPr="00474668">
        <w:rPr>
          <w:rFonts w:ascii="Times New Roman" w:hAnsi="Times New Roman" w:cs="Times New Roman"/>
          <w:sz w:val="24"/>
          <w:szCs w:val="24"/>
        </w:rPr>
        <w:t xml:space="preserve">he </w:t>
      </w:r>
      <w:r w:rsidR="003E4C0D" w:rsidRPr="00474668">
        <w:rPr>
          <w:rFonts w:ascii="Times New Roman" w:hAnsi="Times New Roman" w:cs="Times New Roman"/>
          <w:i/>
          <w:sz w:val="24"/>
          <w:szCs w:val="24"/>
        </w:rPr>
        <w:t>Leader</w:t>
      </w:r>
      <w:r w:rsidR="00474668" w:rsidRPr="00474668">
        <w:rPr>
          <w:rFonts w:ascii="Times New Roman" w:hAnsi="Times New Roman" w:cs="Times New Roman"/>
          <w:i/>
          <w:sz w:val="24"/>
          <w:szCs w:val="24"/>
        </w:rPr>
        <w:t>’</w:t>
      </w:r>
      <w:r w:rsidR="003E4C0D" w:rsidRPr="00474668">
        <w:rPr>
          <w:rFonts w:ascii="Times New Roman" w:hAnsi="Times New Roman" w:cs="Times New Roman"/>
          <w:i/>
          <w:sz w:val="24"/>
          <w:szCs w:val="24"/>
        </w:rPr>
        <w:t>s</w:t>
      </w:r>
      <w:r w:rsidR="001F333C" w:rsidRPr="00474668">
        <w:rPr>
          <w:rFonts w:ascii="Times New Roman" w:hAnsi="Times New Roman" w:cs="Times New Roman"/>
          <w:i/>
          <w:sz w:val="24"/>
          <w:szCs w:val="24"/>
        </w:rPr>
        <w:t xml:space="preserve"> Manual for Combat Stress Control</w:t>
      </w:r>
      <w:r w:rsidR="003E4C0D">
        <w:rPr>
          <w:rFonts w:ascii="Times New Roman" w:hAnsi="Times New Roman" w:cs="Times New Roman"/>
          <w:sz w:val="24"/>
          <w:szCs w:val="24"/>
        </w:rPr>
        <w:t xml:space="preserve"> re</w:t>
      </w:r>
      <w:r w:rsidR="00BF5807">
        <w:rPr>
          <w:rFonts w:ascii="Times New Roman" w:hAnsi="Times New Roman" w:cs="Times New Roman"/>
          <w:sz w:val="24"/>
          <w:szCs w:val="24"/>
        </w:rPr>
        <w:t>cognizes that such stresses act like a double-edged sword.</w:t>
      </w:r>
      <w:r w:rsidR="003E4C0D">
        <w:rPr>
          <w:rFonts w:ascii="Times New Roman" w:hAnsi="Times New Roman" w:cs="Times New Roman"/>
          <w:sz w:val="24"/>
          <w:szCs w:val="24"/>
        </w:rPr>
        <w:t xml:space="preserve">  </w:t>
      </w:r>
    </w:p>
    <w:p w:rsidR="00BF5807" w:rsidRDefault="001F333C" w:rsidP="00952A2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9F6D66">
        <w:rPr>
          <w:rFonts w:ascii="Arial" w:hAnsi="Arial" w:cs="Arial"/>
          <w:noProof/>
          <w:sz w:val="24"/>
          <w:szCs w:val="24"/>
        </w:rPr>
        <w:drawing>
          <wp:inline distT="0" distB="0" distL="0" distR="0" wp14:anchorId="77C7C1B5" wp14:editId="455F33D1">
            <wp:extent cx="3184814" cy="1771650"/>
            <wp:effectExtent l="0" t="0" r="0" b="0"/>
            <wp:docPr id="4" name="Picture 1" descr="Figure 3-1"/>
            <wp:cNvGraphicFramePr/>
            <a:graphic xmlns:a="http://schemas.openxmlformats.org/drawingml/2006/main">
              <a:graphicData uri="http://schemas.openxmlformats.org/drawingml/2006/picture">
                <pic:pic xmlns:pic="http://schemas.openxmlformats.org/drawingml/2006/picture">
                  <pic:nvPicPr>
                    <pic:cNvPr id="1028" name="Picture 4" descr="Fig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6733" cy="1772718"/>
                    </a:xfrm>
                    <a:prstGeom prst="rect">
                      <a:avLst/>
                    </a:prstGeom>
                    <a:noFill/>
                    <a:extLst/>
                  </pic:spPr>
                </pic:pic>
              </a:graphicData>
            </a:graphic>
          </wp:inline>
        </w:drawing>
      </w:r>
    </w:p>
    <w:p w:rsidR="001F333C" w:rsidRPr="001F333C" w:rsidRDefault="001F333C" w:rsidP="001F333C">
      <w:pPr>
        <w:spacing w:after="0" w:line="240" w:lineRule="auto"/>
        <w:jc w:val="center"/>
        <w:rPr>
          <w:rFonts w:ascii="Times New Roman" w:hAnsi="Times New Roman" w:cs="Times New Roman"/>
          <w:sz w:val="24"/>
          <w:szCs w:val="24"/>
        </w:rPr>
      </w:pPr>
      <w:r w:rsidRPr="001F333C">
        <w:rPr>
          <w:rFonts w:ascii="Times New Roman" w:hAnsi="Times New Roman" w:cs="Times New Roman"/>
          <w:sz w:val="24"/>
          <w:szCs w:val="24"/>
        </w:rPr>
        <w:t>Government Work in the Public Domain.</w:t>
      </w:r>
    </w:p>
    <w:p w:rsidR="00BF5807" w:rsidRDefault="001F333C" w:rsidP="001F333C">
      <w:pPr>
        <w:spacing w:after="0" w:line="240" w:lineRule="auto"/>
        <w:jc w:val="center"/>
        <w:rPr>
          <w:rFonts w:ascii="Times New Roman" w:hAnsi="Times New Roman" w:cs="Times New Roman"/>
          <w:sz w:val="24"/>
          <w:szCs w:val="24"/>
        </w:rPr>
      </w:pPr>
      <w:r w:rsidRPr="001F333C">
        <w:rPr>
          <w:rFonts w:ascii="Times New Roman" w:hAnsi="Times New Roman" w:cs="Times New Roman"/>
          <w:sz w:val="24"/>
          <w:szCs w:val="24"/>
        </w:rPr>
        <w:t>(U.S. Department of the Army, 1994)</w:t>
      </w:r>
    </w:p>
    <w:p w:rsidR="001F333C" w:rsidRPr="006127A0" w:rsidRDefault="006127A0" w:rsidP="001F333C">
      <w:pPr>
        <w:spacing w:after="0" w:line="240" w:lineRule="auto"/>
        <w:jc w:val="center"/>
        <w:rPr>
          <w:rFonts w:ascii="Times New Roman" w:hAnsi="Times New Roman" w:cs="Times New Roman"/>
          <w:b/>
          <w:sz w:val="24"/>
          <w:szCs w:val="24"/>
        </w:rPr>
      </w:pPr>
      <w:r w:rsidRPr="006127A0">
        <w:rPr>
          <w:rFonts w:ascii="Times New Roman" w:hAnsi="Times New Roman" w:cs="Times New Roman"/>
          <w:b/>
          <w:sz w:val="24"/>
          <w:szCs w:val="24"/>
        </w:rPr>
        <w:t>Figure 2</w:t>
      </w:r>
    </w:p>
    <w:p w:rsidR="006127A0" w:rsidRPr="006127A0" w:rsidRDefault="006127A0" w:rsidP="001F333C">
      <w:pPr>
        <w:spacing w:after="0" w:line="240" w:lineRule="auto"/>
        <w:jc w:val="center"/>
        <w:rPr>
          <w:rFonts w:ascii="Times New Roman" w:hAnsi="Times New Roman" w:cs="Times New Roman"/>
          <w:b/>
          <w:sz w:val="24"/>
          <w:szCs w:val="24"/>
        </w:rPr>
      </w:pPr>
    </w:p>
    <w:p w:rsidR="00186640" w:rsidRPr="000D4E84" w:rsidRDefault="003E4C0D" w:rsidP="00BF580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These irresistible pressures are positive, on the one hand, in </w:t>
      </w:r>
      <w:r w:rsidR="00BF5807">
        <w:rPr>
          <w:rFonts w:ascii="Times New Roman" w:hAnsi="Times New Roman" w:cs="Times New Roman"/>
          <w:sz w:val="24"/>
          <w:szCs w:val="24"/>
        </w:rPr>
        <w:t>that they</w:t>
      </w:r>
      <w:r>
        <w:rPr>
          <w:rFonts w:ascii="Times New Roman" w:hAnsi="Times New Roman" w:cs="Times New Roman"/>
          <w:sz w:val="24"/>
          <w:szCs w:val="24"/>
        </w:rPr>
        <w:t xml:space="preserve"> motivate heroic action on the battlefield for the sheer purpose of survival.  On the other hand, these same powerful forces, unharnessed by good leadership, will increase the incidence of various types of misconduct in the battlefield setting</w:t>
      </w:r>
      <w:r w:rsidR="00BF5807">
        <w:rPr>
          <w:rFonts w:ascii="Times New Roman" w:hAnsi="Times New Roman" w:cs="Times New Roman"/>
          <w:sz w:val="24"/>
          <w:szCs w:val="24"/>
        </w:rPr>
        <w:t>,</w:t>
      </w:r>
      <w:r>
        <w:rPr>
          <w:rFonts w:ascii="Times New Roman" w:hAnsi="Times New Roman" w:cs="Times New Roman"/>
          <w:sz w:val="24"/>
          <w:szCs w:val="24"/>
        </w:rPr>
        <w:t xml:space="preserve"> and even</w:t>
      </w:r>
      <w:r w:rsidR="00BF5807">
        <w:rPr>
          <w:rFonts w:ascii="Times New Roman" w:hAnsi="Times New Roman" w:cs="Times New Roman"/>
          <w:sz w:val="24"/>
          <w:szCs w:val="24"/>
        </w:rPr>
        <w:t xml:space="preserve"> in the period following the warrior’s</w:t>
      </w:r>
      <w:r>
        <w:rPr>
          <w:rFonts w:ascii="Times New Roman" w:hAnsi="Times New Roman" w:cs="Times New Roman"/>
          <w:sz w:val="24"/>
          <w:szCs w:val="24"/>
        </w:rPr>
        <w:t xml:space="preserve"> return from combat.  </w:t>
      </w:r>
      <w:r w:rsidR="00186640">
        <w:rPr>
          <w:rFonts w:ascii="Times New Roman" w:hAnsi="Times New Roman" w:cs="Times New Roman"/>
          <w:sz w:val="24"/>
          <w:szCs w:val="24"/>
        </w:rPr>
        <w:t xml:space="preserve">     </w:t>
      </w:r>
    </w:p>
    <w:p w:rsidR="000D4E84" w:rsidRDefault="000D4E84" w:rsidP="00EE1361">
      <w:pPr>
        <w:spacing w:after="0" w:line="240" w:lineRule="auto"/>
        <w:rPr>
          <w:rFonts w:ascii="Times New Roman" w:hAnsi="Times New Roman" w:cs="Times New Roman"/>
          <w:sz w:val="24"/>
          <w:szCs w:val="24"/>
        </w:rPr>
      </w:pPr>
    </w:p>
    <w:p w:rsidR="00474668" w:rsidRDefault="00474668" w:rsidP="00EE1361">
      <w:pPr>
        <w:spacing w:after="0" w:line="240" w:lineRule="auto"/>
        <w:rPr>
          <w:rFonts w:ascii="Times New Roman" w:hAnsi="Times New Roman" w:cs="Times New Roman"/>
          <w:sz w:val="24"/>
          <w:szCs w:val="24"/>
        </w:rPr>
      </w:pPr>
    </w:p>
    <w:p w:rsidR="00474668" w:rsidRDefault="00474668" w:rsidP="00EE1361">
      <w:pPr>
        <w:spacing w:after="0" w:line="240" w:lineRule="auto"/>
        <w:rPr>
          <w:rFonts w:ascii="Times New Roman" w:hAnsi="Times New Roman" w:cs="Times New Roman"/>
          <w:sz w:val="24"/>
          <w:szCs w:val="24"/>
        </w:rPr>
      </w:pPr>
    </w:p>
    <w:p w:rsidR="00474668" w:rsidRDefault="00474668" w:rsidP="00EE1361">
      <w:pPr>
        <w:spacing w:after="0" w:line="240" w:lineRule="auto"/>
        <w:rPr>
          <w:rFonts w:ascii="Times New Roman" w:hAnsi="Times New Roman" w:cs="Times New Roman"/>
          <w:sz w:val="24"/>
          <w:szCs w:val="24"/>
        </w:rPr>
      </w:pPr>
    </w:p>
    <w:p w:rsidR="000D4E84" w:rsidRPr="00B52106" w:rsidRDefault="00410B28" w:rsidP="00186640">
      <w:pPr>
        <w:pStyle w:val="ListParagraph"/>
        <w:numPr>
          <w:ilvl w:val="0"/>
          <w:numId w:val="2"/>
        </w:numPr>
        <w:spacing w:after="0" w:line="240" w:lineRule="auto"/>
        <w:rPr>
          <w:rFonts w:ascii="Times New Roman" w:hAnsi="Times New Roman" w:cs="Times New Roman"/>
          <w:b/>
          <w:sz w:val="24"/>
          <w:szCs w:val="24"/>
        </w:rPr>
      </w:pPr>
      <w:r w:rsidRPr="00B52106">
        <w:rPr>
          <w:rFonts w:ascii="Times New Roman" w:hAnsi="Times New Roman" w:cs="Times New Roman"/>
          <w:b/>
          <w:sz w:val="24"/>
          <w:szCs w:val="24"/>
        </w:rPr>
        <w:lastRenderedPageBreak/>
        <w:t>Traumatic Experiences Related to Military Service</w:t>
      </w:r>
    </w:p>
    <w:p w:rsidR="00410B28" w:rsidRDefault="00410B28" w:rsidP="00410B28">
      <w:pPr>
        <w:spacing w:after="0" w:line="240" w:lineRule="auto"/>
        <w:rPr>
          <w:rFonts w:ascii="Times New Roman" w:hAnsi="Times New Roman" w:cs="Times New Roman"/>
          <w:sz w:val="24"/>
          <w:szCs w:val="24"/>
        </w:rPr>
      </w:pPr>
    </w:p>
    <w:p w:rsidR="00410B28" w:rsidRPr="00C315F4" w:rsidRDefault="00410B28" w:rsidP="00C315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Contemporary studies of military trauma have dispelled the familiar notion that life-threat scenarios are the only types of traumatic events that cause chronic and disabling mental health conditions.  While tr</w:t>
      </w:r>
      <w:r w:rsidR="00CD6CAB">
        <w:rPr>
          <w:rFonts w:ascii="Times New Roman" w:hAnsi="Times New Roman" w:cs="Times New Roman"/>
          <w:sz w:val="24"/>
          <w:szCs w:val="24"/>
        </w:rPr>
        <w:t>oops may certainly experience</w:t>
      </w:r>
      <w:r>
        <w:rPr>
          <w:rFonts w:ascii="Times New Roman" w:hAnsi="Times New Roman" w:cs="Times New Roman"/>
          <w:sz w:val="24"/>
          <w:szCs w:val="24"/>
        </w:rPr>
        <w:t xml:space="preserve"> imminent threats to their lives on the battlefield</w:t>
      </w:r>
      <w:r w:rsidR="00BF5807">
        <w:rPr>
          <w:rFonts w:ascii="Times New Roman" w:hAnsi="Times New Roman" w:cs="Times New Roman"/>
          <w:sz w:val="24"/>
          <w:szCs w:val="24"/>
        </w:rPr>
        <w:t>, and these conditions may cause</w:t>
      </w:r>
      <w:r>
        <w:rPr>
          <w:rFonts w:ascii="Times New Roman" w:hAnsi="Times New Roman" w:cs="Times New Roman"/>
          <w:sz w:val="24"/>
          <w:szCs w:val="24"/>
        </w:rPr>
        <w:t xml:space="preserve"> PTSD, troops also face significant risks from morally injurious behavior, in which they feel compelled by military authority to violate deeply-held beliefs</w:t>
      </w:r>
      <w:r w:rsidR="00BF5807">
        <w:rPr>
          <w:rFonts w:ascii="Times New Roman" w:hAnsi="Times New Roman" w:cs="Times New Roman"/>
          <w:sz w:val="24"/>
          <w:szCs w:val="24"/>
        </w:rPr>
        <w:t xml:space="preserve"> (</w:t>
      </w:r>
      <w:proofErr w:type="spellStart"/>
      <w:r w:rsidR="00395C9A">
        <w:rPr>
          <w:rFonts w:ascii="Times New Roman" w:hAnsi="Times New Roman" w:cs="Times New Roman"/>
          <w:sz w:val="24"/>
          <w:szCs w:val="24"/>
        </w:rPr>
        <w:t>Litz</w:t>
      </w:r>
      <w:proofErr w:type="spellEnd"/>
      <w:r w:rsidR="00395C9A">
        <w:rPr>
          <w:rFonts w:ascii="Times New Roman" w:hAnsi="Times New Roman" w:cs="Times New Roman"/>
          <w:sz w:val="24"/>
          <w:szCs w:val="24"/>
        </w:rPr>
        <w:t xml:space="preserve"> et al., 2009: p. 696</w:t>
      </w:r>
      <w:r w:rsidR="00BF5807">
        <w:rPr>
          <w:rFonts w:ascii="Times New Roman" w:hAnsi="Times New Roman" w:cs="Times New Roman"/>
          <w:sz w:val="24"/>
          <w:szCs w:val="24"/>
        </w:rPr>
        <w:t>)</w:t>
      </w:r>
      <w:r>
        <w:rPr>
          <w:rFonts w:ascii="Times New Roman" w:hAnsi="Times New Roman" w:cs="Times New Roman"/>
          <w:sz w:val="24"/>
          <w:szCs w:val="24"/>
        </w:rPr>
        <w:t xml:space="preserve">.  While the concept of “moral injury” is </w:t>
      </w:r>
      <w:r w:rsidR="00BB41B8">
        <w:rPr>
          <w:rFonts w:ascii="Times New Roman" w:hAnsi="Times New Roman" w:cs="Times New Roman"/>
          <w:sz w:val="24"/>
          <w:szCs w:val="24"/>
        </w:rPr>
        <w:t xml:space="preserve">still </w:t>
      </w:r>
      <w:r>
        <w:rPr>
          <w:rFonts w:ascii="Times New Roman" w:hAnsi="Times New Roman" w:cs="Times New Roman"/>
          <w:sz w:val="24"/>
          <w:szCs w:val="24"/>
        </w:rPr>
        <w:t xml:space="preserve">under careful study in military </w:t>
      </w:r>
      <w:r w:rsidRPr="00395C9A">
        <w:rPr>
          <w:rFonts w:ascii="Times New Roman" w:hAnsi="Times New Roman" w:cs="Times New Roman"/>
          <w:sz w:val="24"/>
          <w:szCs w:val="24"/>
        </w:rPr>
        <w:t>populations, a general framework for evaluating military t</w:t>
      </w:r>
      <w:r w:rsidR="00395C9A" w:rsidRPr="00395C9A">
        <w:rPr>
          <w:rFonts w:ascii="Times New Roman" w:hAnsi="Times New Roman" w:cs="Times New Roman"/>
          <w:sz w:val="24"/>
          <w:szCs w:val="24"/>
        </w:rPr>
        <w:t>rauma now includes at least six</w:t>
      </w:r>
      <w:r w:rsidRPr="00395C9A">
        <w:rPr>
          <w:rFonts w:ascii="Times New Roman" w:hAnsi="Times New Roman" w:cs="Times New Roman"/>
          <w:sz w:val="24"/>
          <w:szCs w:val="24"/>
        </w:rPr>
        <w:t xml:space="preserve"> components:</w:t>
      </w:r>
      <w:r w:rsidR="00395C9A">
        <w:rPr>
          <w:rFonts w:ascii="Times New Roman" w:hAnsi="Times New Roman" w:cs="Times New Roman"/>
          <w:sz w:val="24"/>
          <w:szCs w:val="24"/>
        </w:rPr>
        <w:t xml:space="preserve"> </w:t>
      </w:r>
      <w:r w:rsidRPr="00395C9A">
        <w:rPr>
          <w:rFonts w:ascii="Times New Roman" w:hAnsi="Times New Roman" w:cs="Times New Roman"/>
          <w:sz w:val="24"/>
          <w:szCs w:val="24"/>
        </w:rPr>
        <w:t xml:space="preserve"> (1)</w:t>
      </w:r>
      <w:r w:rsidR="00395C9A" w:rsidRPr="00395C9A">
        <w:rPr>
          <w:rFonts w:ascii="Times New Roman" w:hAnsi="Times New Roman" w:cs="Times New Roman"/>
          <w:sz w:val="24"/>
          <w:szCs w:val="24"/>
        </w:rPr>
        <w:t xml:space="preserve"> life threat to self; (2) life threat to others; (3) aftermath of violence; (4) traumatic loss; (5) moral injury by self; and (6) moral injury by others</w:t>
      </w:r>
      <w:r w:rsidR="00395C9A">
        <w:rPr>
          <w:rFonts w:ascii="Times New Roman" w:hAnsi="Times New Roman" w:cs="Times New Roman"/>
          <w:sz w:val="24"/>
          <w:szCs w:val="24"/>
        </w:rPr>
        <w:t xml:space="preserve"> </w:t>
      </w:r>
      <w:r w:rsidR="00C315F4">
        <w:rPr>
          <w:rFonts w:ascii="Times New Roman" w:hAnsi="Times New Roman" w:cs="Times New Roman"/>
          <w:sz w:val="24"/>
          <w:szCs w:val="24"/>
        </w:rPr>
        <w:t>(Stein et al., 2012:</w:t>
      </w:r>
      <w:r w:rsidR="00395C9A">
        <w:rPr>
          <w:rFonts w:ascii="Times New Roman" w:hAnsi="Times New Roman" w:cs="Times New Roman"/>
          <w:sz w:val="24"/>
          <w:szCs w:val="24"/>
        </w:rPr>
        <w:t xml:space="preserve"> p. 802 app.).</w:t>
      </w:r>
      <w:r w:rsidR="00C315F4">
        <w:rPr>
          <w:rFonts w:ascii="Times New Roman" w:hAnsi="Times New Roman" w:cs="Times New Roman"/>
          <w:sz w:val="24"/>
          <w:szCs w:val="24"/>
        </w:rPr>
        <w:t xml:space="preserve">  Stein and his colleagues have</w:t>
      </w:r>
      <w:r>
        <w:rPr>
          <w:rFonts w:ascii="Times New Roman" w:hAnsi="Times New Roman" w:cs="Times New Roman"/>
          <w:sz w:val="24"/>
          <w:szCs w:val="24"/>
        </w:rPr>
        <w:t xml:space="preserve"> identified specific types of maladaptive behaviors linked to these different types of trauma.  For example, they have noted </w:t>
      </w:r>
      <w:r w:rsidR="00C315F4">
        <w:rPr>
          <w:rFonts w:ascii="Times New Roman" w:hAnsi="Times New Roman" w:cs="Times New Roman"/>
          <w:sz w:val="24"/>
          <w:szCs w:val="24"/>
        </w:rPr>
        <w:t xml:space="preserve">“Moral Injury by Self was the best predictor of re-experiencing symptoms (pp. 799-800).  </w:t>
      </w:r>
      <w:r>
        <w:rPr>
          <w:rFonts w:ascii="Times New Roman" w:hAnsi="Times New Roman" w:cs="Times New Roman"/>
          <w:sz w:val="24"/>
          <w:szCs w:val="24"/>
        </w:rPr>
        <w:t>This new frame</w:t>
      </w:r>
      <w:r w:rsidR="00C315F4">
        <w:rPr>
          <w:rFonts w:ascii="Times New Roman" w:hAnsi="Times New Roman" w:cs="Times New Roman"/>
          <w:sz w:val="24"/>
          <w:szCs w:val="24"/>
        </w:rPr>
        <w:t xml:space="preserve">work also identifies </w:t>
      </w:r>
      <w:r>
        <w:rPr>
          <w:rFonts w:ascii="Times New Roman" w:hAnsi="Times New Roman" w:cs="Times New Roman"/>
          <w:sz w:val="24"/>
          <w:szCs w:val="24"/>
        </w:rPr>
        <w:t>specific sources of military trauma</w:t>
      </w:r>
      <w:r w:rsidR="00C315F4">
        <w:rPr>
          <w:rFonts w:ascii="Times New Roman" w:hAnsi="Times New Roman" w:cs="Times New Roman"/>
          <w:sz w:val="24"/>
          <w:szCs w:val="24"/>
        </w:rPr>
        <w:t xml:space="preserve"> that result in criminal behavior, such “Moral Injury by Others,” which was most </w:t>
      </w:r>
      <w:r w:rsidR="00C315F4" w:rsidRPr="00C315F4">
        <w:rPr>
          <w:rFonts w:ascii="Times New Roman" w:hAnsi="Times New Roman" w:cs="Times New Roman"/>
          <w:sz w:val="24"/>
          <w:szCs w:val="24"/>
        </w:rPr>
        <w:t xml:space="preserve">associated with anger and threat of violence to others (p. 800).  </w:t>
      </w:r>
    </w:p>
    <w:p w:rsidR="006E3751" w:rsidRDefault="00952A2E" w:rsidP="006E3751">
      <w:pPr>
        <w:spacing w:line="480" w:lineRule="auto"/>
        <w:rPr>
          <w:rFonts w:ascii="Times New Roman" w:hAnsi="Times New Roman" w:cs="Times New Roman"/>
          <w:sz w:val="24"/>
          <w:szCs w:val="24"/>
        </w:rPr>
      </w:pPr>
      <w:r w:rsidRPr="00C315F4">
        <w:rPr>
          <w:rFonts w:ascii="Times New Roman" w:hAnsi="Times New Roman" w:cs="Times New Roman"/>
          <w:sz w:val="24"/>
          <w:szCs w:val="24"/>
        </w:rPr>
        <w:t xml:space="preserve"> </w:t>
      </w:r>
      <w:r w:rsidRPr="00C315F4">
        <w:rPr>
          <w:rFonts w:ascii="Times New Roman" w:hAnsi="Times New Roman" w:cs="Times New Roman"/>
          <w:sz w:val="24"/>
          <w:szCs w:val="24"/>
        </w:rPr>
        <w:tab/>
      </w:r>
      <w:r w:rsidR="00291E6C" w:rsidRPr="00C315F4">
        <w:rPr>
          <w:rFonts w:ascii="Times New Roman" w:hAnsi="Times New Roman" w:cs="Times New Roman"/>
          <w:sz w:val="24"/>
          <w:szCs w:val="24"/>
        </w:rPr>
        <w:t>The 2010 Navy and Marine Corps</w:t>
      </w:r>
      <w:r w:rsidR="00C315F4">
        <w:rPr>
          <w:rFonts w:ascii="Times New Roman" w:hAnsi="Times New Roman" w:cs="Times New Roman"/>
          <w:sz w:val="24"/>
          <w:szCs w:val="24"/>
        </w:rPr>
        <w:t>’</w:t>
      </w:r>
      <w:r w:rsidR="00291E6C" w:rsidRPr="00C315F4">
        <w:rPr>
          <w:rFonts w:ascii="Times New Roman" w:hAnsi="Times New Roman" w:cs="Times New Roman"/>
          <w:sz w:val="24"/>
          <w:szCs w:val="24"/>
        </w:rPr>
        <w:t xml:space="preserve"> </w:t>
      </w:r>
      <w:r w:rsidR="00291E6C" w:rsidRPr="00C315F4">
        <w:rPr>
          <w:rFonts w:ascii="Times New Roman" w:hAnsi="Times New Roman" w:cs="Times New Roman"/>
          <w:i/>
          <w:sz w:val="24"/>
          <w:szCs w:val="24"/>
        </w:rPr>
        <w:t xml:space="preserve">Combat </w:t>
      </w:r>
      <w:r w:rsidR="00C315F4" w:rsidRPr="00C315F4">
        <w:rPr>
          <w:rFonts w:ascii="Times New Roman" w:hAnsi="Times New Roman" w:cs="Times New Roman"/>
          <w:i/>
          <w:sz w:val="24"/>
          <w:szCs w:val="24"/>
        </w:rPr>
        <w:t xml:space="preserve">and </w:t>
      </w:r>
      <w:r w:rsidR="00291E6C" w:rsidRPr="00C315F4">
        <w:rPr>
          <w:rFonts w:ascii="Times New Roman" w:hAnsi="Times New Roman" w:cs="Times New Roman"/>
          <w:i/>
          <w:sz w:val="24"/>
          <w:szCs w:val="24"/>
        </w:rPr>
        <w:t>Operational Stress</w:t>
      </w:r>
      <w:r w:rsidR="00C315F4" w:rsidRPr="00C315F4">
        <w:rPr>
          <w:rFonts w:ascii="Times New Roman" w:hAnsi="Times New Roman" w:cs="Times New Roman"/>
          <w:i/>
          <w:sz w:val="24"/>
          <w:szCs w:val="24"/>
        </w:rPr>
        <w:t xml:space="preserve"> Control </w:t>
      </w:r>
      <w:r w:rsidR="00C315F4" w:rsidRPr="00C315F4">
        <w:rPr>
          <w:rFonts w:ascii="Times New Roman" w:hAnsi="Times New Roman" w:cs="Times New Roman"/>
          <w:sz w:val="24"/>
          <w:szCs w:val="24"/>
        </w:rPr>
        <w:t>guide</w:t>
      </w:r>
      <w:r w:rsidR="00291E6C" w:rsidRPr="00C315F4">
        <w:rPr>
          <w:rFonts w:ascii="Times New Roman" w:hAnsi="Times New Roman" w:cs="Times New Roman"/>
          <w:sz w:val="24"/>
          <w:szCs w:val="24"/>
        </w:rPr>
        <w:t xml:space="preserve"> marked</w:t>
      </w:r>
      <w:r w:rsidR="00291E6C">
        <w:rPr>
          <w:rFonts w:ascii="Times New Roman" w:hAnsi="Times New Roman" w:cs="Times New Roman"/>
          <w:sz w:val="24"/>
          <w:szCs w:val="24"/>
        </w:rPr>
        <w:t xml:space="preserve"> a significant departure from prior doctrinal publications by incorporating a multi-cause</w:t>
      </w:r>
      <w:r w:rsidR="00BB41B8">
        <w:rPr>
          <w:rFonts w:ascii="Times New Roman" w:hAnsi="Times New Roman" w:cs="Times New Roman"/>
          <w:sz w:val="24"/>
          <w:szCs w:val="24"/>
        </w:rPr>
        <w:t xml:space="preserve"> approach to the evaluation of </w:t>
      </w:r>
      <w:r w:rsidR="00291E6C">
        <w:rPr>
          <w:rFonts w:ascii="Times New Roman" w:hAnsi="Times New Roman" w:cs="Times New Roman"/>
          <w:sz w:val="24"/>
          <w:szCs w:val="24"/>
        </w:rPr>
        <w:t xml:space="preserve">stress injuries related to military trauma.  Recognizing that not all service members and combat veterans experience trauma the same way, the </w:t>
      </w:r>
      <w:r w:rsidR="00291E6C">
        <w:rPr>
          <w:rFonts w:ascii="Times New Roman" w:hAnsi="Times New Roman" w:cs="Times New Roman"/>
          <w:i/>
          <w:sz w:val="24"/>
          <w:szCs w:val="24"/>
        </w:rPr>
        <w:t xml:space="preserve">Guide </w:t>
      </w:r>
      <w:r w:rsidR="00291E6C">
        <w:rPr>
          <w:rFonts w:ascii="Times New Roman" w:hAnsi="Times New Roman" w:cs="Times New Roman"/>
          <w:sz w:val="24"/>
          <w:szCs w:val="24"/>
        </w:rPr>
        <w:t xml:space="preserve">implemented various zones of stress injuries, each with the potential to result in maladaptive, and often criminal, behavior. </w:t>
      </w:r>
      <w:r w:rsidR="006E3751">
        <w:rPr>
          <w:rFonts w:ascii="Times New Roman" w:hAnsi="Times New Roman" w:cs="Times New Roman"/>
          <w:sz w:val="24"/>
          <w:szCs w:val="24"/>
        </w:rPr>
        <w:t xml:space="preserve"> Under the general concept of </w:t>
      </w:r>
      <w:r w:rsidR="00291E6C">
        <w:rPr>
          <w:rFonts w:ascii="Times New Roman" w:hAnsi="Times New Roman" w:cs="Times New Roman"/>
          <w:sz w:val="24"/>
          <w:szCs w:val="24"/>
        </w:rPr>
        <w:t>Operational Stress Injuries</w:t>
      </w:r>
      <w:r w:rsidR="00BB41B8">
        <w:rPr>
          <w:rFonts w:ascii="Times New Roman" w:hAnsi="Times New Roman" w:cs="Times New Roman"/>
          <w:sz w:val="24"/>
          <w:szCs w:val="24"/>
        </w:rPr>
        <w:t xml:space="preserve"> (OSIs)</w:t>
      </w:r>
      <w:r w:rsidR="00291E6C">
        <w:rPr>
          <w:rFonts w:ascii="Times New Roman" w:hAnsi="Times New Roman" w:cs="Times New Roman"/>
          <w:sz w:val="24"/>
          <w:szCs w:val="24"/>
        </w:rPr>
        <w:t xml:space="preserve">, </w:t>
      </w:r>
      <w:r w:rsidR="006E3751">
        <w:rPr>
          <w:rFonts w:ascii="Times New Roman" w:hAnsi="Times New Roman" w:cs="Times New Roman"/>
          <w:sz w:val="24"/>
          <w:szCs w:val="24"/>
        </w:rPr>
        <w:t xml:space="preserve">the guide uses different color bands to signify the service-related behavior that characteristically results in “losses of control,” including “violent images or thoughts that keep popping into awareness and </w:t>
      </w:r>
      <w:r w:rsidR="006E3751">
        <w:rPr>
          <w:rFonts w:ascii="Times New Roman" w:hAnsi="Times New Roman" w:cs="Times New Roman"/>
          <w:sz w:val="24"/>
          <w:szCs w:val="24"/>
        </w:rPr>
        <w:lastRenderedPageBreak/>
        <w:t>can’t easily be pushed aside,” “intense and uncharacteristic anger,” and “sudden outbursts of rage” (U.S. Department of Navy &amp; U.S. Marine Corps, 2010: p. 4-18).</w:t>
      </w:r>
    </w:p>
    <w:p w:rsidR="000D4E84" w:rsidRDefault="00291E6C" w:rsidP="006E375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This new framework, which largely arose from the research and advocacy of Navy Psychiatrist Captain (Ret.) Will</w:t>
      </w:r>
      <w:r w:rsidR="006E3751">
        <w:rPr>
          <w:rFonts w:ascii="Times New Roman" w:hAnsi="Times New Roman" w:cs="Times New Roman"/>
          <w:sz w:val="24"/>
          <w:szCs w:val="24"/>
        </w:rPr>
        <w:t>iam Nash</w:t>
      </w:r>
      <w:r>
        <w:rPr>
          <w:rFonts w:ascii="Times New Roman" w:hAnsi="Times New Roman" w:cs="Times New Roman"/>
          <w:sz w:val="24"/>
          <w:szCs w:val="24"/>
        </w:rPr>
        <w:t>, represents a paradigm shift in the evaluation of service-related trauma by accepting more subjec</w:t>
      </w:r>
      <w:r w:rsidR="00BB41B8">
        <w:rPr>
          <w:rFonts w:ascii="Times New Roman" w:hAnsi="Times New Roman" w:cs="Times New Roman"/>
          <w:sz w:val="24"/>
          <w:szCs w:val="24"/>
        </w:rPr>
        <w:t>tive evaluative criteria</w:t>
      </w:r>
      <w:r>
        <w:rPr>
          <w:rFonts w:ascii="Times New Roman" w:hAnsi="Times New Roman" w:cs="Times New Roman"/>
          <w:sz w:val="24"/>
          <w:szCs w:val="24"/>
        </w:rPr>
        <w:t xml:space="preserve"> below a standard of diagnostic precision.  Under this model, even where behaviors represent mere symptoms of diagnosable disorders, they are still serious enough to merit intervention and careful monitoring by military authorities.</w:t>
      </w:r>
      <w:r w:rsidR="00EE4346">
        <w:rPr>
          <w:rFonts w:ascii="Times New Roman" w:hAnsi="Times New Roman" w:cs="Times New Roman"/>
          <w:sz w:val="24"/>
          <w:szCs w:val="24"/>
        </w:rPr>
        <w:t xml:space="preserve">  Such concern is merited by studies indicating that persons who fall short of a full-blown PTSD diagnosis may still experience certain symptoms of the disorder with more intensity than one who has the diagnosis</w:t>
      </w:r>
      <w:r w:rsidR="00BB41B8">
        <w:rPr>
          <w:rFonts w:ascii="Times New Roman" w:hAnsi="Times New Roman" w:cs="Times New Roman"/>
          <w:sz w:val="24"/>
          <w:szCs w:val="24"/>
        </w:rPr>
        <w:t xml:space="preserve"> </w:t>
      </w:r>
      <w:r w:rsidR="006E3751">
        <w:rPr>
          <w:rFonts w:ascii="Times New Roman" w:hAnsi="Times New Roman" w:cs="Times New Roman"/>
          <w:sz w:val="24"/>
          <w:szCs w:val="24"/>
        </w:rPr>
        <w:t>(</w:t>
      </w:r>
      <w:proofErr w:type="spellStart"/>
      <w:r w:rsidR="006E3751">
        <w:rPr>
          <w:rFonts w:ascii="Times New Roman" w:hAnsi="Times New Roman" w:cs="Times New Roman"/>
          <w:sz w:val="24"/>
          <w:szCs w:val="24"/>
        </w:rPr>
        <w:t>Grieger</w:t>
      </w:r>
      <w:proofErr w:type="spellEnd"/>
      <w:r w:rsidR="006E3751">
        <w:rPr>
          <w:rFonts w:ascii="Times New Roman" w:hAnsi="Times New Roman" w:cs="Times New Roman"/>
          <w:sz w:val="24"/>
          <w:szCs w:val="24"/>
        </w:rPr>
        <w:t xml:space="preserve">, </w:t>
      </w:r>
      <w:proofErr w:type="spellStart"/>
      <w:r w:rsidR="006E3751">
        <w:rPr>
          <w:rFonts w:ascii="Times New Roman" w:hAnsi="Times New Roman" w:cs="Times New Roman"/>
          <w:sz w:val="24"/>
          <w:szCs w:val="24"/>
        </w:rPr>
        <w:t>Benedek</w:t>
      </w:r>
      <w:proofErr w:type="spellEnd"/>
      <w:r w:rsidR="006E3751">
        <w:rPr>
          <w:rFonts w:ascii="Times New Roman" w:hAnsi="Times New Roman" w:cs="Times New Roman"/>
          <w:sz w:val="24"/>
          <w:szCs w:val="24"/>
        </w:rPr>
        <w:t xml:space="preserve"> &amp; </w:t>
      </w:r>
      <w:proofErr w:type="spellStart"/>
      <w:r w:rsidR="006E3751">
        <w:rPr>
          <w:rFonts w:ascii="Times New Roman" w:hAnsi="Times New Roman" w:cs="Times New Roman"/>
          <w:sz w:val="24"/>
          <w:szCs w:val="24"/>
        </w:rPr>
        <w:t>Ursano</w:t>
      </w:r>
      <w:proofErr w:type="spellEnd"/>
      <w:r w:rsidR="006E3751">
        <w:rPr>
          <w:rFonts w:ascii="Times New Roman" w:hAnsi="Times New Roman" w:cs="Times New Roman"/>
          <w:sz w:val="24"/>
          <w:szCs w:val="24"/>
        </w:rPr>
        <w:t>, 2011: p. 212)</w:t>
      </w:r>
      <w:r w:rsidR="00EE4346">
        <w:rPr>
          <w:rFonts w:ascii="Times New Roman" w:hAnsi="Times New Roman" w:cs="Times New Roman"/>
          <w:sz w:val="24"/>
          <w:szCs w:val="24"/>
        </w:rPr>
        <w:t xml:space="preserve">. </w:t>
      </w:r>
      <w:r w:rsidR="00BB41B8">
        <w:rPr>
          <w:rFonts w:ascii="Times New Roman" w:hAnsi="Times New Roman" w:cs="Times New Roman"/>
          <w:sz w:val="24"/>
          <w:szCs w:val="24"/>
        </w:rPr>
        <w:t xml:space="preserve"> Thus, t</w:t>
      </w:r>
      <w:r w:rsidR="00EE4346">
        <w:rPr>
          <w:rFonts w:ascii="Times New Roman" w:hAnsi="Times New Roman" w:cs="Times New Roman"/>
          <w:sz w:val="24"/>
          <w:szCs w:val="24"/>
        </w:rPr>
        <w:t>he recognition of a multi-causal model for common undesirable sympt</w:t>
      </w:r>
      <w:r w:rsidR="00BB41B8">
        <w:rPr>
          <w:rFonts w:ascii="Times New Roman" w:hAnsi="Times New Roman" w:cs="Times New Roman"/>
          <w:sz w:val="24"/>
          <w:szCs w:val="24"/>
        </w:rPr>
        <w:t>oms from combat operations</w:t>
      </w:r>
      <w:r w:rsidR="00EE4346">
        <w:rPr>
          <w:rFonts w:ascii="Times New Roman" w:hAnsi="Times New Roman" w:cs="Times New Roman"/>
          <w:sz w:val="24"/>
          <w:szCs w:val="24"/>
        </w:rPr>
        <w:t xml:space="preserve"> represents a major shift for the military by accounting for a greater number of service members who are at risk of maladaptive behaviors, </w:t>
      </w:r>
      <w:r w:rsidR="00BB41B8">
        <w:rPr>
          <w:rFonts w:ascii="Times New Roman" w:hAnsi="Times New Roman" w:cs="Times New Roman"/>
          <w:sz w:val="24"/>
          <w:szCs w:val="24"/>
        </w:rPr>
        <w:t>including</w:t>
      </w:r>
      <w:r w:rsidR="00EE4346">
        <w:rPr>
          <w:rFonts w:ascii="Times New Roman" w:hAnsi="Times New Roman" w:cs="Times New Roman"/>
          <w:sz w:val="24"/>
          <w:szCs w:val="24"/>
        </w:rPr>
        <w:t xml:space="preserve"> acts of misconduct.</w:t>
      </w:r>
    </w:p>
    <w:p w:rsidR="00B52106" w:rsidRDefault="00B52106" w:rsidP="00B5210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EE4346">
        <w:rPr>
          <w:rFonts w:ascii="Times New Roman" w:hAnsi="Times New Roman" w:cs="Times New Roman"/>
          <w:sz w:val="24"/>
          <w:szCs w:val="24"/>
        </w:rPr>
        <w:t xml:space="preserve">Although the three most common “signature injuries” of Operations Iraqi and Enduring Freedom </w:t>
      </w:r>
      <w:r w:rsidR="00555372">
        <w:rPr>
          <w:rFonts w:ascii="Times New Roman" w:hAnsi="Times New Roman" w:cs="Times New Roman"/>
          <w:sz w:val="24"/>
          <w:szCs w:val="24"/>
        </w:rPr>
        <w:t xml:space="preserve">(OIF/OEF) </w:t>
      </w:r>
      <w:r w:rsidR="00EE4346">
        <w:rPr>
          <w:rFonts w:ascii="Times New Roman" w:hAnsi="Times New Roman" w:cs="Times New Roman"/>
          <w:sz w:val="24"/>
          <w:szCs w:val="24"/>
        </w:rPr>
        <w:t>are PTSD, Traumatic Brain Injury</w:t>
      </w:r>
      <w:r w:rsidR="00555372">
        <w:rPr>
          <w:rFonts w:ascii="Times New Roman" w:hAnsi="Times New Roman" w:cs="Times New Roman"/>
          <w:sz w:val="24"/>
          <w:szCs w:val="24"/>
        </w:rPr>
        <w:t xml:space="preserve"> (TBI)</w:t>
      </w:r>
      <w:r w:rsidR="00EE4346">
        <w:rPr>
          <w:rFonts w:ascii="Times New Roman" w:hAnsi="Times New Roman" w:cs="Times New Roman"/>
          <w:sz w:val="24"/>
          <w:szCs w:val="24"/>
        </w:rPr>
        <w:t>, and Major Depression (</w:t>
      </w:r>
      <w:r w:rsidR="006E3751">
        <w:rPr>
          <w:rFonts w:ascii="Times New Roman" w:hAnsi="Times New Roman" w:cs="Times New Roman"/>
          <w:sz w:val="24"/>
          <w:szCs w:val="24"/>
        </w:rPr>
        <w:t xml:space="preserve">Schell &amp; </w:t>
      </w:r>
      <w:r w:rsidR="006E3751" w:rsidRPr="00FC2B7D">
        <w:rPr>
          <w:rFonts w:ascii="Times New Roman" w:hAnsi="Times New Roman" w:cs="Times New Roman"/>
          <w:sz w:val="24"/>
          <w:szCs w:val="24"/>
        </w:rPr>
        <w:t>Marshall, 2008)</w:t>
      </w:r>
      <w:r w:rsidR="00EE4346" w:rsidRPr="00FC2B7D">
        <w:rPr>
          <w:rFonts w:ascii="Times New Roman" w:hAnsi="Times New Roman" w:cs="Times New Roman"/>
          <w:sz w:val="24"/>
          <w:szCs w:val="24"/>
        </w:rPr>
        <w:t>, the spectrum of Misconduct Operational Stress Injuries (MOSIs) extends far beyond these diagnoses.  The prominent pathways to criminal offending both in the mi</w:t>
      </w:r>
      <w:r w:rsidR="006E3751" w:rsidRPr="00FC2B7D">
        <w:rPr>
          <w:rFonts w:ascii="Times New Roman" w:hAnsi="Times New Roman" w:cs="Times New Roman"/>
          <w:sz w:val="24"/>
          <w:szCs w:val="24"/>
        </w:rPr>
        <w:t>litary and the civilian society</w:t>
      </w:r>
      <w:r w:rsidR="00DE149B" w:rsidRPr="00FC2B7D">
        <w:rPr>
          <w:rFonts w:ascii="Times New Roman" w:hAnsi="Times New Roman" w:cs="Times New Roman"/>
          <w:sz w:val="24"/>
          <w:szCs w:val="24"/>
        </w:rPr>
        <w:t xml:space="preserve"> include</w:t>
      </w:r>
      <w:r w:rsidR="00EE4346" w:rsidRPr="00FC2B7D">
        <w:rPr>
          <w:rFonts w:ascii="Times New Roman" w:hAnsi="Times New Roman" w:cs="Times New Roman"/>
          <w:sz w:val="24"/>
          <w:szCs w:val="24"/>
        </w:rPr>
        <w:t xml:space="preserve"> variations</w:t>
      </w:r>
      <w:r w:rsidR="00DE149B" w:rsidRPr="00FC2B7D">
        <w:rPr>
          <w:rFonts w:ascii="Times New Roman" w:hAnsi="Times New Roman" w:cs="Times New Roman"/>
          <w:sz w:val="24"/>
          <w:szCs w:val="24"/>
        </w:rPr>
        <w:t xml:space="preserve"> ranging from “action-junkie”</w:t>
      </w:r>
      <w:r w:rsidR="00FC2B7D" w:rsidRPr="00FC2B7D">
        <w:rPr>
          <w:rFonts w:ascii="Times New Roman" w:hAnsi="Times New Roman" w:cs="Times New Roman"/>
          <w:sz w:val="24"/>
          <w:szCs w:val="24"/>
        </w:rPr>
        <w:t xml:space="preserve"> or “thrill-seeking”</w:t>
      </w:r>
      <w:r w:rsidR="00DE149B" w:rsidRPr="00FC2B7D">
        <w:rPr>
          <w:rFonts w:ascii="Times New Roman" w:hAnsi="Times New Roman" w:cs="Times New Roman"/>
          <w:sz w:val="24"/>
          <w:szCs w:val="24"/>
        </w:rPr>
        <w:t xml:space="preserve"> syndrome, in which risky criminal behavior substitutes for the exhilaration of combat to “depression-suicide syndrome,” in which the veteran commits an offense for the purpose of prompting police to shoot him or her (</w:t>
      </w:r>
      <w:r w:rsidR="00FC2B7D" w:rsidRPr="00FC2B7D">
        <w:rPr>
          <w:rFonts w:ascii="Times New Roman" w:hAnsi="Times New Roman"/>
          <w:sz w:val="24"/>
          <w:szCs w:val="24"/>
        </w:rPr>
        <w:t xml:space="preserve">Wilson &amp; </w:t>
      </w:r>
      <w:proofErr w:type="spellStart"/>
      <w:r w:rsidR="00FC2B7D" w:rsidRPr="00FC2B7D">
        <w:rPr>
          <w:rFonts w:ascii="Times New Roman" w:hAnsi="Times New Roman"/>
          <w:sz w:val="24"/>
          <w:szCs w:val="24"/>
        </w:rPr>
        <w:t>Zigelbaum</w:t>
      </w:r>
      <w:proofErr w:type="spellEnd"/>
      <w:r w:rsidR="00FC2B7D" w:rsidRPr="00FC2B7D">
        <w:rPr>
          <w:rFonts w:ascii="Times New Roman" w:hAnsi="Times New Roman"/>
          <w:sz w:val="24"/>
          <w:szCs w:val="24"/>
        </w:rPr>
        <w:t>, 1983)</w:t>
      </w:r>
      <w:r w:rsidR="00DE149B" w:rsidRPr="00FC2B7D">
        <w:rPr>
          <w:rFonts w:ascii="Times New Roman" w:hAnsi="Times New Roman" w:cs="Times New Roman"/>
          <w:sz w:val="24"/>
          <w:szCs w:val="24"/>
        </w:rPr>
        <w:t xml:space="preserve">.  </w:t>
      </w:r>
      <w:r w:rsidR="00EE4346" w:rsidRPr="00FC2B7D">
        <w:rPr>
          <w:rFonts w:ascii="Times New Roman" w:hAnsi="Times New Roman" w:cs="Times New Roman"/>
          <w:sz w:val="24"/>
          <w:szCs w:val="24"/>
        </w:rPr>
        <w:t>Many MOSIs are</w:t>
      </w:r>
      <w:r w:rsidR="00EE4346">
        <w:rPr>
          <w:rFonts w:ascii="Times New Roman" w:hAnsi="Times New Roman" w:cs="Times New Roman"/>
          <w:sz w:val="24"/>
          <w:szCs w:val="24"/>
        </w:rPr>
        <w:t xml:space="preserve"> ind</w:t>
      </w:r>
      <w:r w:rsidR="00DE149B">
        <w:rPr>
          <w:rFonts w:ascii="Times New Roman" w:hAnsi="Times New Roman" w:cs="Times New Roman"/>
          <w:sz w:val="24"/>
          <w:szCs w:val="24"/>
        </w:rPr>
        <w:t xml:space="preserve">irectly responsible for criminal </w:t>
      </w:r>
      <w:r w:rsidR="00EE4346">
        <w:rPr>
          <w:rFonts w:ascii="Times New Roman" w:hAnsi="Times New Roman" w:cs="Times New Roman"/>
          <w:sz w:val="24"/>
          <w:szCs w:val="24"/>
        </w:rPr>
        <w:t>misconduct, such as the service member who suffers an adverse reaction from medication i</w:t>
      </w:r>
      <w:r w:rsidR="00DE149B">
        <w:rPr>
          <w:rFonts w:ascii="Times New Roman" w:hAnsi="Times New Roman" w:cs="Times New Roman"/>
          <w:sz w:val="24"/>
          <w:szCs w:val="24"/>
        </w:rPr>
        <w:t xml:space="preserve">ntended to manage PSTD symptoms or the all-too-common scenario in which the </w:t>
      </w:r>
      <w:r w:rsidR="00DE149B">
        <w:rPr>
          <w:rFonts w:ascii="Times New Roman" w:hAnsi="Times New Roman" w:cs="Times New Roman"/>
          <w:sz w:val="24"/>
          <w:szCs w:val="24"/>
        </w:rPr>
        <w:lastRenderedPageBreak/>
        <w:t>service member binge drinks (and drives) or uses a controlled substance as a form of self-medication</w:t>
      </w:r>
      <w:r w:rsidR="00FC2B7D">
        <w:rPr>
          <w:rFonts w:ascii="Times New Roman" w:hAnsi="Times New Roman" w:cs="Times New Roman"/>
          <w:sz w:val="24"/>
          <w:szCs w:val="24"/>
        </w:rPr>
        <w:t xml:space="preserve"> (Brooker, </w:t>
      </w:r>
      <w:proofErr w:type="spellStart"/>
      <w:r w:rsidR="00FC2B7D">
        <w:rPr>
          <w:rFonts w:ascii="Times New Roman" w:hAnsi="Times New Roman" w:cs="Times New Roman"/>
          <w:sz w:val="24"/>
          <w:szCs w:val="24"/>
        </w:rPr>
        <w:t>Seamone</w:t>
      </w:r>
      <w:proofErr w:type="spellEnd"/>
      <w:r w:rsidR="00FC2B7D">
        <w:rPr>
          <w:rFonts w:ascii="Times New Roman" w:hAnsi="Times New Roman" w:cs="Times New Roman"/>
          <w:sz w:val="24"/>
          <w:szCs w:val="24"/>
        </w:rPr>
        <w:t xml:space="preserve"> &amp; </w:t>
      </w:r>
      <w:proofErr w:type="spellStart"/>
      <w:r w:rsidR="00FC2B7D">
        <w:rPr>
          <w:rFonts w:ascii="Times New Roman" w:hAnsi="Times New Roman" w:cs="Times New Roman"/>
          <w:sz w:val="24"/>
          <w:szCs w:val="24"/>
        </w:rPr>
        <w:t>Rogall</w:t>
      </w:r>
      <w:proofErr w:type="spellEnd"/>
      <w:r w:rsidR="00FC2B7D">
        <w:rPr>
          <w:rFonts w:ascii="Times New Roman" w:hAnsi="Times New Roman" w:cs="Times New Roman"/>
          <w:sz w:val="24"/>
          <w:szCs w:val="24"/>
        </w:rPr>
        <w:t>, 2012 app.)</w:t>
      </w:r>
      <w:r w:rsidR="00DE149B">
        <w:rPr>
          <w:rFonts w:ascii="Times New Roman" w:hAnsi="Times New Roman" w:cs="Times New Roman"/>
          <w:sz w:val="24"/>
          <w:szCs w:val="24"/>
        </w:rPr>
        <w:t xml:space="preserve">. </w:t>
      </w:r>
      <w:r w:rsidR="00EE4346">
        <w:rPr>
          <w:rFonts w:ascii="Times New Roman" w:hAnsi="Times New Roman" w:cs="Times New Roman"/>
          <w:sz w:val="24"/>
          <w:szCs w:val="24"/>
        </w:rPr>
        <w:t xml:space="preserve"> </w:t>
      </w:r>
      <w:r w:rsidR="00DE149B">
        <w:rPr>
          <w:rFonts w:ascii="Times New Roman" w:hAnsi="Times New Roman" w:cs="Times New Roman"/>
          <w:sz w:val="24"/>
          <w:szCs w:val="24"/>
        </w:rPr>
        <w:t xml:space="preserve">These diverse contributors to criminal behavior have led the criminal justice system to reassess the eligibility criteria for offenders with prior military service.  For example, in the nation’s largest prison-based Vietnam Veteran PTSD treatment program, the Pennsylvania Department of Corrections provided specialized services to veteran inmates who displayed </w:t>
      </w:r>
      <w:r w:rsidR="00DE149B">
        <w:rPr>
          <w:rFonts w:ascii="Times New Roman" w:hAnsi="Times New Roman" w:cs="Times New Roman"/>
          <w:i/>
          <w:sz w:val="24"/>
          <w:szCs w:val="24"/>
        </w:rPr>
        <w:t xml:space="preserve">any </w:t>
      </w:r>
      <w:r w:rsidR="00DE149B">
        <w:rPr>
          <w:rFonts w:ascii="Times New Roman" w:hAnsi="Times New Roman" w:cs="Times New Roman"/>
          <w:sz w:val="24"/>
          <w:szCs w:val="24"/>
        </w:rPr>
        <w:t>PTSD symptoms</w:t>
      </w:r>
      <w:r w:rsidR="00FC2B7D">
        <w:rPr>
          <w:rFonts w:ascii="Times New Roman" w:hAnsi="Times New Roman" w:cs="Times New Roman"/>
          <w:sz w:val="24"/>
          <w:szCs w:val="24"/>
        </w:rPr>
        <w:t xml:space="preserve"> (</w:t>
      </w:r>
      <w:r w:rsidR="00FC2B7D" w:rsidRPr="009D73C6">
        <w:rPr>
          <w:rFonts w:ascii="Times New Roman" w:eastAsia="Calibri" w:hAnsi="Times New Roman" w:cs="Times New Roman"/>
          <w:sz w:val="24"/>
          <w:szCs w:val="24"/>
        </w:rPr>
        <w:t>Flourn</w:t>
      </w:r>
      <w:r w:rsidR="00FC2B7D">
        <w:rPr>
          <w:rFonts w:ascii="Times New Roman" w:eastAsia="Calibri" w:hAnsi="Times New Roman" w:cs="Times New Roman"/>
          <w:sz w:val="24"/>
          <w:szCs w:val="24"/>
        </w:rPr>
        <w:t>oy, 1987 (Day Three): p. 396</w:t>
      </w:r>
      <w:r w:rsidR="00FC2B7D">
        <w:rPr>
          <w:rFonts w:ascii="Times New Roman" w:hAnsi="Times New Roman" w:cs="Times New Roman"/>
          <w:sz w:val="24"/>
          <w:szCs w:val="24"/>
        </w:rPr>
        <w:t>)</w:t>
      </w:r>
      <w:r w:rsidR="00DE149B">
        <w:rPr>
          <w:rFonts w:ascii="Times New Roman" w:hAnsi="Times New Roman" w:cs="Times New Roman"/>
          <w:sz w:val="24"/>
          <w:szCs w:val="24"/>
        </w:rPr>
        <w:t xml:space="preserve">.  Beyond this, given the inherently subjective nature of the PTSD diagnosis, in recognition that programs cared too much for PTSD to the exclusion of other more common sub-threshold conditions, many VTCs accept participants based on the presumption that they need some form of trauma-informed treatment, similar to Pennsylvania’s program. </w:t>
      </w:r>
      <w:r w:rsidR="00952A2E">
        <w:rPr>
          <w:rFonts w:ascii="Times New Roman" w:hAnsi="Times New Roman" w:cs="Times New Roman"/>
          <w:sz w:val="24"/>
          <w:szCs w:val="24"/>
        </w:rPr>
        <w:tab/>
      </w:r>
    </w:p>
    <w:p w:rsidR="00F73153" w:rsidRDefault="00555372" w:rsidP="00F7315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While military members with PTSD from intense and prolonged combat operations are at greater risk of violent and criminal symptoms</w:t>
      </w:r>
      <w:r w:rsidR="00947DF3">
        <w:rPr>
          <w:rFonts w:ascii="Times New Roman" w:hAnsi="Times New Roman" w:cs="Times New Roman"/>
          <w:sz w:val="24"/>
          <w:szCs w:val="24"/>
        </w:rPr>
        <w:t>, many more veterans without the diagnosis have similar needs for treatment and consideration.  Regardless of the specific MOSI that contributed to a violation of the law</w:t>
      </w:r>
      <w:r w:rsidR="00DE149B">
        <w:rPr>
          <w:rFonts w:ascii="Times New Roman" w:hAnsi="Times New Roman" w:cs="Times New Roman"/>
          <w:sz w:val="24"/>
          <w:szCs w:val="24"/>
        </w:rPr>
        <w:t xml:space="preserve">, Admiral </w:t>
      </w:r>
      <w:r w:rsidR="00947DF3">
        <w:rPr>
          <w:rFonts w:ascii="Times New Roman" w:hAnsi="Times New Roman" w:cs="Times New Roman"/>
          <w:sz w:val="24"/>
          <w:szCs w:val="24"/>
        </w:rPr>
        <w:t>(Ret.) Bill</w:t>
      </w:r>
      <w:r w:rsidR="00DE149B">
        <w:rPr>
          <w:rFonts w:ascii="Times New Roman" w:hAnsi="Times New Roman" w:cs="Times New Roman"/>
          <w:sz w:val="24"/>
          <w:szCs w:val="24"/>
        </w:rPr>
        <w:t xml:space="preserve"> Mullen’</w:t>
      </w:r>
      <w:r w:rsidR="00947DF3">
        <w:rPr>
          <w:rFonts w:ascii="Times New Roman" w:hAnsi="Times New Roman" w:cs="Times New Roman"/>
          <w:sz w:val="24"/>
          <w:szCs w:val="24"/>
        </w:rPr>
        <w:t>s thesis</w:t>
      </w:r>
      <w:r w:rsidR="00DE149B">
        <w:rPr>
          <w:rFonts w:ascii="Times New Roman" w:hAnsi="Times New Roman" w:cs="Times New Roman"/>
          <w:sz w:val="24"/>
          <w:szCs w:val="24"/>
        </w:rPr>
        <w:t xml:space="preserve"> in a </w:t>
      </w:r>
      <w:r>
        <w:rPr>
          <w:rFonts w:ascii="Times New Roman" w:hAnsi="Times New Roman" w:cs="Times New Roman"/>
          <w:sz w:val="24"/>
          <w:szCs w:val="24"/>
        </w:rPr>
        <w:t xml:space="preserve">2011 </w:t>
      </w:r>
      <w:r w:rsidR="00DE149B">
        <w:rPr>
          <w:rFonts w:ascii="Times New Roman" w:hAnsi="Times New Roman" w:cs="Times New Roman"/>
          <w:sz w:val="24"/>
          <w:szCs w:val="24"/>
        </w:rPr>
        <w:t xml:space="preserve">letter to the former Secretary of the Department </w:t>
      </w:r>
      <w:r w:rsidR="00DE149B" w:rsidRPr="00F73153">
        <w:rPr>
          <w:rFonts w:ascii="Times New Roman" w:hAnsi="Times New Roman" w:cs="Times New Roman"/>
          <w:sz w:val="24"/>
          <w:szCs w:val="24"/>
        </w:rPr>
        <w:t xml:space="preserve">of Veterans’ Affairs underscores </w:t>
      </w:r>
      <w:r w:rsidR="00947DF3" w:rsidRPr="00F73153">
        <w:rPr>
          <w:rFonts w:ascii="Times New Roman" w:hAnsi="Times New Roman" w:cs="Times New Roman"/>
          <w:sz w:val="24"/>
          <w:szCs w:val="24"/>
        </w:rPr>
        <w:t xml:space="preserve">the major point:  </w:t>
      </w:r>
      <w:r w:rsidR="00FC2B7D" w:rsidRPr="00F73153">
        <w:rPr>
          <w:rFonts w:ascii="Times New Roman" w:hAnsi="Times New Roman" w:cs="Times New Roman"/>
          <w:sz w:val="24"/>
          <w:szCs w:val="24"/>
        </w:rPr>
        <w:t xml:space="preserve">“Many of our returning veterans and Service members experience life-changing events, some of which may cause them to react in adverse ways and get in trouble with the law” (p. 1). </w:t>
      </w:r>
      <w:r w:rsidR="00947DF3" w:rsidRPr="00F73153">
        <w:rPr>
          <w:rFonts w:ascii="Times New Roman" w:hAnsi="Times New Roman" w:cs="Times New Roman"/>
          <w:sz w:val="24"/>
          <w:szCs w:val="24"/>
        </w:rPr>
        <w:t xml:space="preserve"> The sentiment is echoed by a number of official studies and auth</w:t>
      </w:r>
      <w:r w:rsidR="00FC2B7D" w:rsidRPr="00F73153">
        <w:rPr>
          <w:rFonts w:ascii="Times New Roman" w:hAnsi="Times New Roman" w:cs="Times New Roman"/>
          <w:sz w:val="24"/>
          <w:szCs w:val="24"/>
        </w:rPr>
        <w:t>oritative sources</w:t>
      </w:r>
      <w:r w:rsidR="00F73153" w:rsidRPr="00F73153">
        <w:rPr>
          <w:rFonts w:ascii="Times New Roman" w:hAnsi="Times New Roman" w:cs="Times New Roman"/>
          <w:sz w:val="24"/>
          <w:szCs w:val="24"/>
        </w:rPr>
        <w:t>,</w:t>
      </w:r>
      <w:r w:rsidR="00FC2B7D" w:rsidRPr="00F73153">
        <w:rPr>
          <w:rFonts w:ascii="Times New Roman" w:hAnsi="Times New Roman" w:cs="Times New Roman"/>
          <w:sz w:val="24"/>
          <w:szCs w:val="24"/>
        </w:rPr>
        <w:t xml:space="preserve"> including the following comments of physicians in the Army Surgeon General’s Office:  “</w:t>
      </w:r>
      <w:r w:rsidR="00FC2B7D" w:rsidRPr="00F73153">
        <w:rPr>
          <w:rFonts w:ascii="Times New Roman" w:hAnsi="Times New Roman" w:cs="Times New Roman"/>
          <w:i/>
          <w:sz w:val="24"/>
          <w:szCs w:val="24"/>
        </w:rPr>
        <w:t>Maladaptive stress reactions</w:t>
      </w:r>
      <w:r w:rsidR="00FC2B7D" w:rsidRPr="00F73153">
        <w:rPr>
          <w:rFonts w:ascii="Times New Roman" w:hAnsi="Times New Roman" w:cs="Times New Roman"/>
          <w:sz w:val="24"/>
          <w:szCs w:val="24"/>
        </w:rPr>
        <w:t xml:space="preserve">, which may be transient or persistent, include misconduct or behavioral disorders (e.g., depression or anxiety) that develop or are exacerbated as the result of deployment or combat stress. </w:t>
      </w:r>
      <w:proofErr w:type="gramStart"/>
      <w:r w:rsidR="00FC2B7D" w:rsidRPr="00F73153">
        <w:rPr>
          <w:rFonts w:ascii="Times New Roman" w:hAnsi="Times New Roman" w:cs="Times New Roman"/>
          <w:sz w:val="24"/>
          <w:szCs w:val="24"/>
        </w:rPr>
        <w:t>Stress-related misconduct is usually characterized by rule bre</w:t>
      </w:r>
      <w:r w:rsidR="00F73153">
        <w:rPr>
          <w:rFonts w:ascii="Times New Roman" w:hAnsi="Times New Roman" w:cs="Times New Roman"/>
          <w:sz w:val="24"/>
          <w:szCs w:val="24"/>
        </w:rPr>
        <w:t>aking or criminal behavior . . .</w:t>
      </w:r>
      <w:r w:rsidR="00FC2B7D" w:rsidRPr="00F73153">
        <w:rPr>
          <w:rFonts w:ascii="Times New Roman" w:hAnsi="Times New Roman" w:cs="Times New Roman"/>
          <w:sz w:val="24"/>
          <w:szCs w:val="24"/>
        </w:rPr>
        <w:t>”</w:t>
      </w:r>
      <w:r w:rsidR="00F73153">
        <w:rPr>
          <w:rFonts w:ascii="Times New Roman" w:hAnsi="Times New Roman" w:cs="Times New Roman"/>
          <w:sz w:val="24"/>
          <w:szCs w:val="24"/>
        </w:rPr>
        <w:t xml:space="preserve"> (Ritchie, Schneider, Bradley &amp; </w:t>
      </w:r>
      <w:proofErr w:type="spellStart"/>
      <w:r w:rsidR="00F73153">
        <w:rPr>
          <w:rFonts w:ascii="Times New Roman" w:hAnsi="Times New Roman" w:cs="Times New Roman"/>
          <w:sz w:val="24"/>
          <w:szCs w:val="24"/>
        </w:rPr>
        <w:t>Forsten</w:t>
      </w:r>
      <w:proofErr w:type="spellEnd"/>
      <w:r w:rsidR="00F73153">
        <w:rPr>
          <w:rFonts w:ascii="Times New Roman" w:hAnsi="Times New Roman" w:cs="Times New Roman"/>
          <w:sz w:val="24"/>
          <w:szCs w:val="24"/>
        </w:rPr>
        <w:t>, 2008: p. 30).</w:t>
      </w:r>
      <w:proofErr w:type="gramEnd"/>
      <w:r w:rsidR="00F73153">
        <w:rPr>
          <w:rFonts w:ascii="Times New Roman" w:hAnsi="Times New Roman" w:cs="Times New Roman"/>
          <w:sz w:val="24"/>
          <w:szCs w:val="24"/>
        </w:rPr>
        <w:t xml:space="preserve">  On this point, </w:t>
      </w:r>
      <w:r w:rsidR="006127A0">
        <w:rPr>
          <w:rFonts w:ascii="Times New Roman" w:hAnsi="Times New Roman" w:cs="Times New Roman"/>
          <w:sz w:val="24"/>
          <w:szCs w:val="24"/>
        </w:rPr>
        <w:t xml:space="preserve">evident in the Figure, </w:t>
      </w:r>
      <w:r w:rsidR="006127A0">
        <w:rPr>
          <w:rFonts w:ascii="Times New Roman" w:hAnsi="Times New Roman" w:cs="Times New Roman"/>
          <w:sz w:val="24"/>
          <w:szCs w:val="24"/>
        </w:rPr>
        <w:lastRenderedPageBreak/>
        <w:t xml:space="preserve">below, </w:t>
      </w:r>
      <w:r w:rsidR="00F73153">
        <w:rPr>
          <w:rFonts w:ascii="Times New Roman" w:hAnsi="Times New Roman" w:cs="Times New Roman"/>
          <w:sz w:val="24"/>
          <w:szCs w:val="24"/>
        </w:rPr>
        <w:t xml:space="preserve">the 2006 Army Field Manual 4-02.51 (FM 8-51), </w:t>
      </w:r>
      <w:r w:rsidR="00F73153">
        <w:rPr>
          <w:rFonts w:ascii="Times New Roman" w:hAnsi="Times New Roman" w:cs="Times New Roman"/>
          <w:i/>
          <w:sz w:val="24"/>
          <w:szCs w:val="24"/>
        </w:rPr>
        <w:t xml:space="preserve">Combat and Operational Stress Control </w:t>
      </w:r>
      <w:r w:rsidR="00F73153">
        <w:rPr>
          <w:rFonts w:ascii="Times New Roman" w:hAnsi="Times New Roman" w:cs="Times New Roman"/>
          <w:sz w:val="24"/>
          <w:szCs w:val="24"/>
        </w:rPr>
        <w:t xml:space="preserve">manual, expounds upon the variations of misconduct related to “combat and other [military] operations”:        </w:t>
      </w:r>
      <w:r w:rsidR="00F73153">
        <w:rPr>
          <w:rFonts w:ascii="Times New Roman" w:hAnsi="Times New Roman" w:cs="Times New Roman"/>
          <w:noProof/>
          <w:sz w:val="24"/>
          <w:szCs w:val="24"/>
        </w:rPr>
        <w:t xml:space="preserve">                        </w:t>
      </w:r>
    </w:p>
    <w:p w:rsidR="00F73153" w:rsidRDefault="00F73153" w:rsidP="00F7315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8D21FF2" wp14:editId="3020718A">
            <wp:extent cx="5876014" cy="5988296"/>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fm4-02-51.jpg"/>
                    <pic:cNvPicPr/>
                  </pic:nvPicPr>
                  <pic:blipFill rotWithShape="1">
                    <a:blip r:embed="rId11">
                      <a:extLst>
                        <a:ext uri="{28A0092B-C50C-407E-A947-70E740481C1C}">
                          <a14:useLocalDpi xmlns:a14="http://schemas.microsoft.com/office/drawing/2010/main" val="0"/>
                        </a:ext>
                      </a:extLst>
                    </a:blip>
                    <a:srcRect l="7703" t="9656" r="11671" b="26852"/>
                    <a:stretch/>
                  </pic:blipFill>
                  <pic:spPr bwMode="auto">
                    <a:xfrm>
                      <a:off x="0" y="0"/>
                      <a:ext cx="5878187" cy="5990510"/>
                    </a:xfrm>
                    <a:prstGeom prst="rect">
                      <a:avLst/>
                    </a:prstGeom>
                    <a:ln>
                      <a:noFill/>
                    </a:ln>
                    <a:extLst>
                      <a:ext uri="{53640926-AAD7-44D8-BBD7-CCE9431645EC}">
                        <a14:shadowObscured xmlns:a14="http://schemas.microsoft.com/office/drawing/2010/main"/>
                      </a:ext>
                    </a:extLst>
                  </pic:spPr>
                </pic:pic>
              </a:graphicData>
            </a:graphic>
          </wp:inline>
        </w:drawing>
      </w:r>
    </w:p>
    <w:p w:rsidR="00F73153" w:rsidRDefault="00F73153" w:rsidP="00F731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(Government Work in the Public Domain)</w:t>
      </w:r>
    </w:p>
    <w:p w:rsidR="00F73153" w:rsidRDefault="00F73153" w:rsidP="00F731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(U.S. Department of the Army, 2006: p. 1-6 fig. 1-3)</w:t>
      </w:r>
    </w:p>
    <w:p w:rsidR="00F73153" w:rsidRPr="006127A0" w:rsidRDefault="006127A0" w:rsidP="006127A0">
      <w:pPr>
        <w:spacing w:after="0" w:line="240" w:lineRule="auto"/>
        <w:jc w:val="center"/>
        <w:rPr>
          <w:rFonts w:ascii="Times New Roman" w:hAnsi="Times New Roman" w:cs="Times New Roman"/>
          <w:b/>
          <w:sz w:val="24"/>
          <w:szCs w:val="24"/>
        </w:rPr>
      </w:pPr>
      <w:r w:rsidRPr="006127A0">
        <w:rPr>
          <w:rFonts w:ascii="Times New Roman" w:hAnsi="Times New Roman" w:cs="Times New Roman"/>
          <w:b/>
          <w:sz w:val="24"/>
          <w:szCs w:val="24"/>
        </w:rPr>
        <w:t>Figure 3</w:t>
      </w:r>
    </w:p>
    <w:p w:rsidR="00B52106" w:rsidRDefault="00F73153" w:rsidP="00F7315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manual further emphasizes that “Soldiers, however good and heroic, under extreme combat stress may also engage in misconduct” (p. 1-5).  Consequently, t</w:t>
      </w:r>
      <w:r w:rsidR="00947DF3">
        <w:rPr>
          <w:rFonts w:ascii="Times New Roman" w:hAnsi="Times New Roman" w:cs="Times New Roman"/>
          <w:sz w:val="24"/>
          <w:szCs w:val="24"/>
        </w:rPr>
        <w:t xml:space="preserve">he next Part describes the types of interventions that exist to provide effective and differentiated treatment to military and veteran offenders, regardless of MOSI type. </w:t>
      </w:r>
    </w:p>
    <w:p w:rsidR="00B52106" w:rsidRDefault="00B52106" w:rsidP="00EE1361">
      <w:pPr>
        <w:spacing w:after="0" w:line="240" w:lineRule="auto"/>
        <w:rPr>
          <w:rFonts w:ascii="Times New Roman" w:hAnsi="Times New Roman" w:cs="Times New Roman"/>
          <w:sz w:val="24"/>
          <w:szCs w:val="24"/>
        </w:rPr>
      </w:pPr>
    </w:p>
    <w:p w:rsidR="00947DF3" w:rsidRDefault="00EE1361" w:rsidP="00C1158C">
      <w:pPr>
        <w:pStyle w:val="ListParagraph"/>
        <w:numPr>
          <w:ilvl w:val="0"/>
          <w:numId w:val="1"/>
        </w:numPr>
        <w:spacing w:after="0" w:line="240" w:lineRule="auto"/>
        <w:rPr>
          <w:rFonts w:ascii="Times New Roman" w:hAnsi="Times New Roman" w:cs="Times New Roman"/>
          <w:b/>
          <w:sz w:val="24"/>
          <w:szCs w:val="24"/>
        </w:rPr>
      </w:pPr>
      <w:r w:rsidRPr="00EE1361">
        <w:rPr>
          <w:rFonts w:ascii="Times New Roman" w:hAnsi="Times New Roman" w:cs="Times New Roman"/>
          <w:b/>
          <w:sz w:val="24"/>
          <w:szCs w:val="24"/>
        </w:rPr>
        <w:t>Efforts to “</w:t>
      </w:r>
      <w:proofErr w:type="spellStart"/>
      <w:r w:rsidRPr="00EE1361">
        <w:rPr>
          <w:rFonts w:ascii="Times New Roman" w:hAnsi="Times New Roman" w:cs="Times New Roman"/>
          <w:b/>
          <w:i/>
          <w:sz w:val="24"/>
          <w:szCs w:val="24"/>
        </w:rPr>
        <w:t>De</w:t>
      </w:r>
      <w:r w:rsidR="00947DF3">
        <w:rPr>
          <w:rFonts w:ascii="Times New Roman" w:hAnsi="Times New Roman" w:cs="Times New Roman"/>
          <w:b/>
          <w:sz w:val="24"/>
          <w:szCs w:val="24"/>
        </w:rPr>
        <w:t>carcerate</w:t>
      </w:r>
      <w:proofErr w:type="spellEnd"/>
      <w:r w:rsidR="00947DF3">
        <w:rPr>
          <w:rFonts w:ascii="Times New Roman" w:hAnsi="Times New Roman" w:cs="Times New Roman"/>
          <w:b/>
          <w:sz w:val="24"/>
          <w:szCs w:val="24"/>
        </w:rPr>
        <w:t>” M</w:t>
      </w:r>
      <w:r w:rsidRPr="00EE1361">
        <w:rPr>
          <w:rFonts w:ascii="Times New Roman" w:hAnsi="Times New Roman" w:cs="Times New Roman"/>
          <w:b/>
          <w:sz w:val="24"/>
          <w:szCs w:val="24"/>
        </w:rPr>
        <w:t xml:space="preserve">ilitary and Veteran Offenders: </w:t>
      </w:r>
      <w:r>
        <w:rPr>
          <w:rFonts w:ascii="Times New Roman" w:hAnsi="Times New Roman" w:cs="Times New Roman"/>
          <w:b/>
          <w:sz w:val="24"/>
          <w:szCs w:val="24"/>
        </w:rPr>
        <w:t xml:space="preserve">Common Interventions </w:t>
      </w:r>
      <w:r w:rsidRPr="00EE1361">
        <w:rPr>
          <w:rFonts w:ascii="Times New Roman" w:hAnsi="Times New Roman" w:cs="Times New Roman"/>
          <w:b/>
          <w:sz w:val="24"/>
          <w:szCs w:val="24"/>
        </w:rPr>
        <w:t xml:space="preserve">Along the Continuum of Intercepts </w:t>
      </w:r>
    </w:p>
    <w:p w:rsidR="00C1158C" w:rsidRPr="00C1158C" w:rsidRDefault="00C1158C" w:rsidP="00C1158C">
      <w:pPr>
        <w:pStyle w:val="ListParagraph"/>
        <w:spacing w:after="0" w:line="240" w:lineRule="auto"/>
        <w:ind w:left="1080"/>
        <w:rPr>
          <w:rFonts w:ascii="Times New Roman" w:hAnsi="Times New Roman" w:cs="Times New Roman"/>
          <w:b/>
          <w:sz w:val="24"/>
          <w:szCs w:val="24"/>
        </w:rPr>
      </w:pPr>
    </w:p>
    <w:p w:rsidR="001A0019" w:rsidRDefault="00947DF3" w:rsidP="00B52106">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952A2E">
        <w:rPr>
          <w:rFonts w:ascii="Times New Roman" w:hAnsi="Times New Roman" w:cs="Times New Roman"/>
          <w:b/>
          <w:sz w:val="24"/>
          <w:szCs w:val="24"/>
        </w:rPr>
        <w:tab/>
      </w:r>
      <w:r>
        <w:rPr>
          <w:rFonts w:ascii="Times New Roman" w:hAnsi="Times New Roman" w:cs="Times New Roman"/>
          <w:sz w:val="24"/>
          <w:szCs w:val="24"/>
        </w:rPr>
        <w:t>Th</w:t>
      </w:r>
      <w:r w:rsidR="0030064C">
        <w:rPr>
          <w:rFonts w:ascii="Times New Roman" w:hAnsi="Times New Roman" w:cs="Times New Roman"/>
          <w:sz w:val="24"/>
          <w:szCs w:val="24"/>
        </w:rPr>
        <w:t>e VA uses the phrase “justice</w:t>
      </w:r>
      <w:r>
        <w:rPr>
          <w:rFonts w:ascii="Times New Roman" w:hAnsi="Times New Roman" w:cs="Times New Roman"/>
          <w:sz w:val="24"/>
          <w:szCs w:val="24"/>
        </w:rPr>
        <w:t>-involved veterans” to describe individuals with prior military service who are enmeshed in the criminal justice system from the time they are suspects to the time they are released from confinement</w:t>
      </w:r>
      <w:r w:rsidR="0030064C">
        <w:rPr>
          <w:rFonts w:ascii="Times New Roman" w:hAnsi="Times New Roman" w:cs="Times New Roman"/>
          <w:sz w:val="24"/>
          <w:szCs w:val="24"/>
        </w:rPr>
        <w:t xml:space="preserve"> (Blue-Howells et al., 2013)</w:t>
      </w:r>
      <w:r>
        <w:rPr>
          <w:rFonts w:ascii="Times New Roman" w:hAnsi="Times New Roman" w:cs="Times New Roman"/>
          <w:sz w:val="24"/>
          <w:szCs w:val="24"/>
        </w:rPr>
        <w:t xml:space="preserve">.  </w:t>
      </w:r>
      <w:r w:rsidR="001D5345">
        <w:rPr>
          <w:rFonts w:ascii="Times New Roman" w:hAnsi="Times New Roman" w:cs="Times New Roman"/>
          <w:sz w:val="24"/>
          <w:szCs w:val="24"/>
        </w:rPr>
        <w:t xml:space="preserve">Since the aftermath of the First World War, the VA (then the Veterans Bureau) has instituted outreach efforts to identify veterans in confinement and obtain treatment instead of jail </w:t>
      </w:r>
      <w:r w:rsidR="00F73153">
        <w:rPr>
          <w:rFonts w:ascii="Times New Roman" w:hAnsi="Times New Roman" w:cs="Times New Roman"/>
          <w:sz w:val="24"/>
          <w:szCs w:val="24"/>
        </w:rPr>
        <w:t>whenever possible (</w:t>
      </w:r>
      <w:proofErr w:type="spellStart"/>
      <w:r w:rsidR="00F73153">
        <w:rPr>
          <w:rFonts w:ascii="Times New Roman" w:hAnsi="Times New Roman" w:cs="Times New Roman"/>
          <w:sz w:val="24"/>
          <w:szCs w:val="24"/>
        </w:rPr>
        <w:t>Seamone</w:t>
      </w:r>
      <w:proofErr w:type="spellEnd"/>
      <w:r w:rsidR="00F73153">
        <w:rPr>
          <w:rFonts w:ascii="Times New Roman" w:hAnsi="Times New Roman" w:cs="Times New Roman"/>
          <w:sz w:val="24"/>
          <w:szCs w:val="24"/>
        </w:rPr>
        <w:t>, 2013b</w:t>
      </w:r>
      <w:r w:rsidR="001D5345">
        <w:rPr>
          <w:rFonts w:ascii="Times New Roman" w:hAnsi="Times New Roman" w:cs="Times New Roman"/>
          <w:sz w:val="24"/>
          <w:szCs w:val="24"/>
        </w:rPr>
        <w:t>).  The most robust and comprehensive efforts came at the urging of General (Ret.) Eric Shinseki, wh</w:t>
      </w:r>
      <w:r w:rsidR="0030064C">
        <w:rPr>
          <w:rFonts w:ascii="Times New Roman" w:hAnsi="Times New Roman" w:cs="Times New Roman"/>
          <w:sz w:val="24"/>
          <w:szCs w:val="24"/>
        </w:rPr>
        <w:t>o explicitly included justice</w:t>
      </w:r>
      <w:r w:rsidR="001D5345">
        <w:rPr>
          <w:rFonts w:ascii="Times New Roman" w:hAnsi="Times New Roman" w:cs="Times New Roman"/>
          <w:sz w:val="24"/>
          <w:szCs w:val="24"/>
        </w:rPr>
        <w:t xml:space="preserve">-involved veterans as a necessary component of his then-five-year plan to end veteran homelessness in America.  </w:t>
      </w:r>
      <w:r w:rsidR="001A0019">
        <w:rPr>
          <w:rFonts w:ascii="Times New Roman" w:hAnsi="Times New Roman" w:cs="Times New Roman"/>
          <w:sz w:val="24"/>
          <w:szCs w:val="24"/>
        </w:rPr>
        <w:t>Through its Vetera</w:t>
      </w:r>
      <w:r w:rsidR="00F73153">
        <w:rPr>
          <w:rFonts w:ascii="Times New Roman" w:hAnsi="Times New Roman" w:cs="Times New Roman"/>
          <w:sz w:val="24"/>
          <w:szCs w:val="24"/>
        </w:rPr>
        <w:t>ns Justice Outreach Program and</w:t>
      </w:r>
      <w:r w:rsidR="00F73153" w:rsidRPr="009D73C6">
        <w:rPr>
          <w:rFonts w:ascii="Times New Roman" w:eastAsia="Calibri" w:hAnsi="Times New Roman" w:cs="Times New Roman"/>
          <w:sz w:val="24"/>
          <w:szCs w:val="24"/>
        </w:rPr>
        <w:t xml:space="preserve"> </w:t>
      </w:r>
      <w:r w:rsidR="00F73153" w:rsidRPr="00F73153">
        <w:rPr>
          <w:rFonts w:ascii="Times New Roman" w:eastAsia="Calibri" w:hAnsi="Times New Roman" w:cs="Times New Roman"/>
          <w:sz w:val="24"/>
          <w:szCs w:val="24"/>
        </w:rPr>
        <w:t>Health Care for Re-Entry Veterans</w:t>
      </w:r>
      <w:r w:rsidR="00F73153">
        <w:rPr>
          <w:rFonts w:ascii="Times New Roman" w:eastAsia="Calibri" w:hAnsi="Times New Roman" w:cs="Times New Roman"/>
          <w:i/>
          <w:sz w:val="24"/>
          <w:szCs w:val="24"/>
        </w:rPr>
        <w:t xml:space="preserve"> </w:t>
      </w:r>
      <w:r w:rsidR="001A0019">
        <w:rPr>
          <w:rFonts w:ascii="Times New Roman" w:hAnsi="Times New Roman" w:cs="Times New Roman"/>
          <w:sz w:val="24"/>
          <w:szCs w:val="24"/>
        </w:rPr>
        <w:t xml:space="preserve">programs, the VA structured its outreach services using </w:t>
      </w:r>
      <w:proofErr w:type="spellStart"/>
      <w:r w:rsidR="001A0019">
        <w:rPr>
          <w:rFonts w:ascii="Times New Roman" w:hAnsi="Times New Roman" w:cs="Times New Roman"/>
          <w:sz w:val="24"/>
          <w:szCs w:val="24"/>
        </w:rPr>
        <w:t>Muntetz</w:t>
      </w:r>
      <w:proofErr w:type="spellEnd"/>
      <w:r w:rsidR="001A0019">
        <w:rPr>
          <w:rFonts w:ascii="Times New Roman" w:hAnsi="Times New Roman" w:cs="Times New Roman"/>
          <w:sz w:val="24"/>
          <w:szCs w:val="24"/>
        </w:rPr>
        <w:t xml:space="preserve"> and Griffin’s Sequential Intercept Model </w:t>
      </w:r>
      <w:r w:rsidR="0030064C">
        <w:rPr>
          <w:rFonts w:ascii="Times New Roman" w:hAnsi="Times New Roman" w:cs="Times New Roman"/>
          <w:sz w:val="24"/>
          <w:szCs w:val="24"/>
        </w:rPr>
        <w:t>(Blue-Howells et al., 2013)</w:t>
      </w:r>
      <w:r w:rsidR="006127A0">
        <w:rPr>
          <w:rFonts w:ascii="Times New Roman" w:hAnsi="Times New Roman" w:cs="Times New Roman"/>
          <w:sz w:val="24"/>
          <w:szCs w:val="24"/>
        </w:rPr>
        <w:t xml:space="preserve">, as evident in the </w:t>
      </w:r>
      <w:r w:rsidR="006127A0" w:rsidRPr="006127A0">
        <w:rPr>
          <w:rFonts w:ascii="Times New Roman" w:hAnsi="Times New Roman" w:cs="Times New Roman"/>
          <w:sz w:val="24"/>
          <w:szCs w:val="24"/>
        </w:rPr>
        <w:t>Figure,</w:t>
      </w:r>
      <w:r w:rsidR="001A0019">
        <w:rPr>
          <w:rFonts w:ascii="Times New Roman" w:hAnsi="Times New Roman" w:cs="Times New Roman"/>
          <w:sz w:val="24"/>
          <w:szCs w:val="24"/>
        </w:rPr>
        <w:t xml:space="preserve"> below.  </w:t>
      </w:r>
      <w:r w:rsidR="001A0019">
        <w:rPr>
          <w:rFonts w:ascii="Times New Roman" w:hAnsi="Times New Roman" w:cs="Times New Roman"/>
          <w:sz w:val="24"/>
          <w:szCs w:val="24"/>
        </w:rPr>
        <w:br/>
      </w:r>
    </w:p>
    <w:p w:rsidR="001A0019" w:rsidRDefault="001A0019" w:rsidP="00947DF3">
      <w:pPr>
        <w:spacing w:after="0" w:line="240" w:lineRule="auto"/>
        <w:rPr>
          <w:rFonts w:ascii="Times New Roman" w:hAnsi="Times New Roman" w:cs="Times New Roman"/>
          <w:sz w:val="24"/>
          <w:szCs w:val="24"/>
        </w:rPr>
      </w:pPr>
    </w:p>
    <w:p w:rsidR="001A0019" w:rsidRDefault="00841487" w:rsidP="00947DF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4380C">
        <w:rPr>
          <w:rFonts w:ascii="Times New Roman" w:hAnsi="Times New Roman" w:cs="Times New Roman"/>
          <w:noProof/>
          <w:sz w:val="24"/>
          <w:szCs w:val="24"/>
        </w:rPr>
        <w:drawing>
          <wp:inline distT="0" distB="0" distL="0" distR="0">
            <wp:extent cx="3936536" cy="3958937"/>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 Figure 111.jpg"/>
                    <pic:cNvPicPr/>
                  </pic:nvPicPr>
                  <pic:blipFill rotWithShape="1">
                    <a:blip r:embed="rId12">
                      <a:extLst>
                        <a:ext uri="{28A0092B-C50C-407E-A947-70E740481C1C}">
                          <a14:useLocalDpi xmlns:a14="http://schemas.microsoft.com/office/drawing/2010/main" val="0"/>
                        </a:ext>
                      </a:extLst>
                    </a:blip>
                    <a:srcRect t="1" b="25726"/>
                    <a:stretch/>
                  </pic:blipFill>
                  <pic:spPr bwMode="auto">
                    <a:xfrm>
                      <a:off x="0" y="0"/>
                      <a:ext cx="3937717" cy="3960124"/>
                    </a:xfrm>
                    <a:prstGeom prst="rect">
                      <a:avLst/>
                    </a:prstGeom>
                    <a:ln>
                      <a:noFill/>
                    </a:ln>
                    <a:extLst>
                      <a:ext uri="{53640926-AAD7-44D8-BBD7-CCE9431645EC}">
                        <a14:shadowObscured xmlns:a14="http://schemas.microsoft.com/office/drawing/2010/main"/>
                      </a:ext>
                    </a:extLst>
                  </pic:spPr>
                </pic:pic>
              </a:graphicData>
            </a:graphic>
          </wp:inline>
        </w:drawing>
      </w:r>
    </w:p>
    <w:p w:rsidR="00F73153" w:rsidRPr="006127A0" w:rsidRDefault="006127A0" w:rsidP="006127A0">
      <w:pPr>
        <w:spacing w:after="0" w:line="240" w:lineRule="auto"/>
        <w:jc w:val="center"/>
        <w:rPr>
          <w:rFonts w:ascii="Times New Roman" w:hAnsi="Times New Roman" w:cs="Times New Roman"/>
          <w:b/>
          <w:sz w:val="24"/>
          <w:szCs w:val="24"/>
        </w:rPr>
      </w:pPr>
      <w:r w:rsidRPr="006127A0">
        <w:rPr>
          <w:rFonts w:ascii="Times New Roman" w:hAnsi="Times New Roman" w:cs="Times New Roman"/>
          <w:b/>
          <w:sz w:val="24"/>
          <w:szCs w:val="24"/>
        </w:rPr>
        <w:t>Figure 4</w:t>
      </w:r>
    </w:p>
    <w:p w:rsidR="006127A0" w:rsidRDefault="006127A0" w:rsidP="006127A0">
      <w:pPr>
        <w:spacing w:after="0" w:line="240" w:lineRule="auto"/>
        <w:jc w:val="center"/>
        <w:rPr>
          <w:rFonts w:ascii="Times New Roman" w:hAnsi="Times New Roman" w:cs="Times New Roman"/>
          <w:sz w:val="24"/>
          <w:szCs w:val="24"/>
        </w:rPr>
      </w:pPr>
    </w:p>
    <w:p w:rsidR="001A0019" w:rsidRDefault="001A0019"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purpose of the VA’s </w:t>
      </w:r>
      <w:proofErr w:type="gramStart"/>
      <w:r>
        <w:rPr>
          <w:rFonts w:ascii="Times New Roman" w:hAnsi="Times New Roman" w:cs="Times New Roman"/>
          <w:sz w:val="24"/>
          <w:szCs w:val="24"/>
        </w:rPr>
        <w:t>model</w:t>
      </w:r>
      <w:r w:rsidR="0033712C">
        <w:rPr>
          <w:rFonts w:ascii="Times New Roman" w:hAnsi="Times New Roman" w:cs="Times New Roman"/>
          <w:sz w:val="24"/>
          <w:szCs w:val="24"/>
        </w:rPr>
        <w:t>,</w:t>
      </w:r>
      <w:proofErr w:type="gramEnd"/>
      <w:r>
        <w:rPr>
          <w:rFonts w:ascii="Times New Roman" w:hAnsi="Times New Roman" w:cs="Times New Roman"/>
          <w:sz w:val="24"/>
          <w:szCs w:val="24"/>
        </w:rPr>
        <w:t xml:space="preserve"> and the Sequential Intercept Model in general</w:t>
      </w:r>
      <w:r w:rsidR="0033712C">
        <w:rPr>
          <w:rFonts w:ascii="Times New Roman" w:hAnsi="Times New Roman" w:cs="Times New Roman"/>
          <w:sz w:val="24"/>
          <w:szCs w:val="24"/>
        </w:rPr>
        <w:t>,</w:t>
      </w:r>
      <w:r>
        <w:rPr>
          <w:rFonts w:ascii="Times New Roman" w:hAnsi="Times New Roman" w:cs="Times New Roman"/>
          <w:sz w:val="24"/>
          <w:szCs w:val="24"/>
        </w:rPr>
        <w:t xml:space="preserve"> is to divert veterans with mental illness from incarceration by providing treatment-based alternatives or by assisting veterans after their release to prevent recidivist criminal activity.  </w:t>
      </w:r>
    </w:p>
    <w:p w:rsidR="00841487" w:rsidRDefault="001A0019" w:rsidP="00C1158C">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VA is not alone in grafting its services onto the Sequential Intercept Model.  As explored in the subsections below, common intercepts that fall along the spectrum of criminal justice system interventions include:  (1) methods to quickly identify veterans to law enforcement; (2) Crisis Intervention Training (CIT) for law enforcement and correctional officers; (3) peer-based counseling at the crime scene; (4) </w:t>
      </w:r>
      <w:r w:rsidR="001E0924">
        <w:rPr>
          <w:rFonts w:ascii="Times New Roman" w:hAnsi="Times New Roman" w:cs="Times New Roman"/>
          <w:sz w:val="24"/>
          <w:szCs w:val="24"/>
        </w:rPr>
        <w:t xml:space="preserve">VTCs; (5) sponsored Veterans Groups at prisons and jails; (6) specialized housing units in jails and prisons; and (7) pre-release reentry training and claims-development. </w:t>
      </w:r>
      <w:r>
        <w:rPr>
          <w:rFonts w:ascii="Times New Roman" w:hAnsi="Times New Roman" w:cs="Times New Roman"/>
          <w:sz w:val="24"/>
          <w:szCs w:val="24"/>
        </w:rPr>
        <w:t xml:space="preserve"> </w:t>
      </w:r>
      <w:r w:rsidR="001E0924">
        <w:rPr>
          <w:rFonts w:ascii="Times New Roman" w:hAnsi="Times New Roman" w:cs="Times New Roman"/>
          <w:sz w:val="24"/>
          <w:szCs w:val="24"/>
        </w:rPr>
        <w:t xml:space="preserve">Regardless of type and resource allocation, each of these seven interventions which represent a significant transformation of the criminal justice </w:t>
      </w:r>
      <w:proofErr w:type="gramStart"/>
      <w:r w:rsidR="001E0924">
        <w:rPr>
          <w:rFonts w:ascii="Times New Roman" w:hAnsi="Times New Roman" w:cs="Times New Roman"/>
          <w:sz w:val="24"/>
          <w:szCs w:val="24"/>
        </w:rPr>
        <w:t>system,</w:t>
      </w:r>
      <w:proofErr w:type="gramEnd"/>
      <w:r w:rsidR="001E0924">
        <w:rPr>
          <w:rFonts w:ascii="Times New Roman" w:hAnsi="Times New Roman" w:cs="Times New Roman"/>
          <w:sz w:val="24"/>
          <w:szCs w:val="24"/>
        </w:rPr>
        <w:t xml:space="preserve"> requires a method for </w:t>
      </w:r>
      <w:r w:rsidR="001E0924">
        <w:rPr>
          <w:rFonts w:ascii="Times New Roman" w:hAnsi="Times New Roman" w:cs="Times New Roman"/>
          <w:sz w:val="24"/>
          <w:szCs w:val="24"/>
        </w:rPr>
        <w:lastRenderedPageBreak/>
        <w:t xml:space="preserve">identifying persons with former military service, and, in some cases, the source of their service-related trauma, the nature of their symptoms, and their eligibility for VA benefits.  Importantly, veteran-specific interventions within the civilian criminal justice system, even at the local and municipal level, often require a significant degree of cooperation and partnership between federal and local government agencies. </w:t>
      </w:r>
    </w:p>
    <w:p w:rsidR="001A0019" w:rsidRDefault="001E0924" w:rsidP="00841487">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p>
    <w:p w:rsidR="001E0924" w:rsidRPr="00C1158C" w:rsidRDefault="001E0924" w:rsidP="001E0924">
      <w:pPr>
        <w:pStyle w:val="ListParagraph"/>
        <w:numPr>
          <w:ilvl w:val="0"/>
          <w:numId w:val="4"/>
        </w:numPr>
        <w:spacing w:after="0" w:line="240" w:lineRule="auto"/>
        <w:rPr>
          <w:rFonts w:ascii="Times New Roman" w:hAnsi="Times New Roman" w:cs="Times New Roman"/>
          <w:b/>
          <w:sz w:val="24"/>
          <w:szCs w:val="24"/>
        </w:rPr>
      </w:pPr>
      <w:r w:rsidRPr="00C1158C">
        <w:rPr>
          <w:rFonts w:ascii="Times New Roman" w:hAnsi="Times New Roman" w:cs="Times New Roman"/>
          <w:b/>
          <w:sz w:val="24"/>
          <w:szCs w:val="24"/>
        </w:rPr>
        <w:t>Methods to Quickly Identify Veterans to Law Enforcement</w:t>
      </w:r>
    </w:p>
    <w:p w:rsidR="001E0924" w:rsidRDefault="001E0924" w:rsidP="001E0924">
      <w:pPr>
        <w:spacing w:after="0" w:line="240" w:lineRule="auto"/>
        <w:rPr>
          <w:rFonts w:ascii="Times New Roman" w:hAnsi="Times New Roman" w:cs="Times New Roman"/>
          <w:sz w:val="24"/>
          <w:szCs w:val="24"/>
        </w:rPr>
      </w:pPr>
    </w:p>
    <w:p w:rsidR="00510B71" w:rsidRDefault="001E0924"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52A2E">
        <w:rPr>
          <w:rFonts w:ascii="Times New Roman" w:hAnsi="Times New Roman" w:cs="Times New Roman"/>
          <w:sz w:val="24"/>
          <w:szCs w:val="24"/>
        </w:rPr>
        <w:tab/>
      </w:r>
      <w:r>
        <w:rPr>
          <w:rFonts w:ascii="Times New Roman" w:hAnsi="Times New Roman" w:cs="Times New Roman"/>
          <w:sz w:val="24"/>
          <w:szCs w:val="24"/>
        </w:rPr>
        <w:t xml:space="preserve"> Law enforcement officers have come to recognize that veterans and military members are different from other offenders because many of them have sp</w:t>
      </w:r>
      <w:r w:rsidR="00406C13">
        <w:rPr>
          <w:rFonts w:ascii="Times New Roman" w:hAnsi="Times New Roman" w:cs="Times New Roman"/>
          <w:sz w:val="24"/>
          <w:szCs w:val="24"/>
        </w:rPr>
        <w:t>ecialized training to be lethal</w:t>
      </w:r>
      <w:r>
        <w:rPr>
          <w:rFonts w:ascii="Times New Roman" w:hAnsi="Times New Roman" w:cs="Times New Roman"/>
          <w:sz w:val="24"/>
          <w:szCs w:val="24"/>
        </w:rPr>
        <w:t xml:space="preserve"> </w:t>
      </w:r>
      <w:r w:rsidR="00E775B6" w:rsidRPr="004F0EC4">
        <w:rPr>
          <w:rFonts w:ascii="Times New Roman" w:hAnsi="Times New Roman" w:cs="Times New Roman"/>
          <w:sz w:val="24"/>
          <w:szCs w:val="24"/>
        </w:rPr>
        <w:t>(</w:t>
      </w:r>
      <w:proofErr w:type="spellStart"/>
      <w:r w:rsidR="00E775B6" w:rsidRPr="004F0EC4">
        <w:rPr>
          <w:rFonts w:ascii="Times New Roman" w:hAnsi="Times New Roman" w:cs="Times New Roman"/>
          <w:sz w:val="24"/>
          <w:szCs w:val="24"/>
        </w:rPr>
        <w:t>Etter</w:t>
      </w:r>
      <w:proofErr w:type="spellEnd"/>
      <w:r w:rsidR="00E775B6" w:rsidRPr="004F0EC4">
        <w:rPr>
          <w:rFonts w:ascii="Times New Roman" w:hAnsi="Times New Roman" w:cs="Times New Roman"/>
          <w:sz w:val="24"/>
          <w:szCs w:val="24"/>
        </w:rPr>
        <w:t xml:space="preserve">, McCarthy &amp; </w:t>
      </w:r>
      <w:proofErr w:type="spellStart"/>
      <w:r w:rsidR="00E775B6" w:rsidRPr="004F0EC4">
        <w:rPr>
          <w:rFonts w:ascii="Times New Roman" w:hAnsi="Times New Roman" w:cs="Times New Roman"/>
          <w:sz w:val="24"/>
          <w:szCs w:val="24"/>
        </w:rPr>
        <w:t>Asken</w:t>
      </w:r>
      <w:proofErr w:type="spellEnd"/>
      <w:r w:rsidR="00E775B6" w:rsidRPr="004F0EC4">
        <w:rPr>
          <w:rFonts w:ascii="Times New Roman" w:hAnsi="Times New Roman" w:cs="Times New Roman"/>
          <w:sz w:val="24"/>
          <w:szCs w:val="24"/>
        </w:rPr>
        <w:t>: 2011)</w:t>
      </w:r>
      <w:r w:rsidR="00406C13">
        <w:rPr>
          <w:rFonts w:ascii="Times New Roman" w:hAnsi="Times New Roman" w:cs="Times New Roman"/>
          <w:sz w:val="24"/>
          <w:szCs w:val="24"/>
        </w:rPr>
        <w:t>, thus posing a “unique threat” (</w:t>
      </w:r>
      <w:proofErr w:type="spellStart"/>
      <w:r w:rsidR="00406C13" w:rsidRPr="004F0EC4">
        <w:rPr>
          <w:rFonts w:ascii="Times New Roman" w:hAnsi="Times New Roman" w:cs="Times New Roman"/>
          <w:sz w:val="24"/>
          <w:szCs w:val="24"/>
        </w:rPr>
        <w:t>Lavely</w:t>
      </w:r>
      <w:proofErr w:type="spellEnd"/>
      <w:r w:rsidR="00406C13" w:rsidRPr="004F0EC4">
        <w:rPr>
          <w:rFonts w:ascii="Times New Roman" w:hAnsi="Times New Roman" w:cs="Times New Roman"/>
          <w:sz w:val="24"/>
          <w:szCs w:val="24"/>
        </w:rPr>
        <w:t>, Neil &amp; Miller, 2009: p. 3)</w:t>
      </w:r>
      <w:r w:rsidR="00406C13">
        <w:rPr>
          <w:rFonts w:ascii="Times New Roman" w:hAnsi="Times New Roman" w:cs="Times New Roman"/>
          <w:sz w:val="24"/>
          <w:szCs w:val="24"/>
        </w:rPr>
        <w:t>.</w:t>
      </w:r>
      <w:r>
        <w:rPr>
          <w:rFonts w:ascii="Times New Roman" w:hAnsi="Times New Roman" w:cs="Times New Roman"/>
          <w:sz w:val="24"/>
          <w:szCs w:val="24"/>
        </w:rPr>
        <w:t xml:space="preserve"> </w:t>
      </w:r>
      <w:r w:rsidR="00406C13">
        <w:rPr>
          <w:rFonts w:ascii="Times New Roman" w:hAnsi="Times New Roman" w:cs="Times New Roman"/>
          <w:sz w:val="24"/>
          <w:szCs w:val="24"/>
        </w:rPr>
        <w:t xml:space="preserve"> </w:t>
      </w:r>
      <w:r>
        <w:rPr>
          <w:rFonts w:ascii="Times New Roman" w:hAnsi="Times New Roman" w:cs="Times New Roman"/>
          <w:sz w:val="24"/>
          <w:szCs w:val="24"/>
        </w:rPr>
        <w:t>In fact, patrol officers shar</w:t>
      </w:r>
      <w:r w:rsidR="00E775B6">
        <w:rPr>
          <w:rFonts w:ascii="Times New Roman" w:hAnsi="Times New Roman" w:cs="Times New Roman"/>
          <w:sz w:val="24"/>
          <w:szCs w:val="24"/>
        </w:rPr>
        <w:t>e the experience of being sized-</w:t>
      </w:r>
      <w:r>
        <w:rPr>
          <w:rFonts w:ascii="Times New Roman" w:hAnsi="Times New Roman" w:cs="Times New Roman"/>
          <w:sz w:val="24"/>
          <w:szCs w:val="24"/>
        </w:rPr>
        <w:t xml:space="preserve">up by a veteran as they </w:t>
      </w:r>
      <w:r w:rsidR="00555372">
        <w:rPr>
          <w:rFonts w:ascii="Times New Roman" w:hAnsi="Times New Roman" w:cs="Times New Roman"/>
          <w:sz w:val="24"/>
          <w:szCs w:val="24"/>
        </w:rPr>
        <w:t>approach in the same manner the officers</w:t>
      </w:r>
      <w:r>
        <w:rPr>
          <w:rFonts w:ascii="Times New Roman" w:hAnsi="Times New Roman" w:cs="Times New Roman"/>
          <w:sz w:val="24"/>
          <w:szCs w:val="24"/>
        </w:rPr>
        <w:t xml:space="preserve"> have been trained to evaluate potential threats (</w:t>
      </w:r>
      <w:r w:rsidR="00E775B6">
        <w:rPr>
          <w:rFonts w:ascii="Times New Roman" w:hAnsi="Times New Roman" w:cs="Times New Roman"/>
          <w:sz w:val="24"/>
          <w:szCs w:val="24"/>
        </w:rPr>
        <w:t>Murphy, 2013: Personal Communication</w:t>
      </w:r>
      <w:r>
        <w:rPr>
          <w:rFonts w:ascii="Times New Roman" w:hAnsi="Times New Roman" w:cs="Times New Roman"/>
          <w:sz w:val="24"/>
          <w:szCs w:val="24"/>
        </w:rPr>
        <w:t>).  Crisis de-escalation is therefore a necessity for officers responding to</w:t>
      </w:r>
      <w:r w:rsidR="00510B71">
        <w:rPr>
          <w:rFonts w:ascii="Times New Roman" w:hAnsi="Times New Roman" w:cs="Times New Roman"/>
          <w:sz w:val="24"/>
          <w:szCs w:val="24"/>
        </w:rPr>
        <w:t xml:space="preserve"> calls involving veterans and military members.  Of course, officers do not always have the luxury of being able to determine a suspect’s </w:t>
      </w:r>
      <w:r w:rsidR="00555372">
        <w:rPr>
          <w:rFonts w:ascii="Times New Roman" w:hAnsi="Times New Roman" w:cs="Times New Roman"/>
          <w:sz w:val="24"/>
          <w:szCs w:val="24"/>
        </w:rPr>
        <w:t xml:space="preserve">current or prior </w:t>
      </w:r>
      <w:r w:rsidR="00510B71">
        <w:rPr>
          <w:rFonts w:ascii="Times New Roman" w:hAnsi="Times New Roman" w:cs="Times New Roman"/>
          <w:sz w:val="24"/>
          <w:szCs w:val="24"/>
        </w:rPr>
        <w:t>military status.  In recognition of the need for a modified approach to interactions between law enforcement and former or current military members, a number of states have implemented legislation permitting veterans to indicate their status on license plates and drivers’ licenses.  Beyond this, Georgia permi</w:t>
      </w:r>
      <w:r w:rsidR="00555372">
        <w:rPr>
          <w:rFonts w:ascii="Times New Roman" w:hAnsi="Times New Roman" w:cs="Times New Roman"/>
          <w:sz w:val="24"/>
          <w:szCs w:val="24"/>
        </w:rPr>
        <w:t xml:space="preserve">tted veterans to indicate </w:t>
      </w:r>
      <w:r w:rsidR="00510B71">
        <w:rPr>
          <w:rFonts w:ascii="Times New Roman" w:hAnsi="Times New Roman" w:cs="Times New Roman"/>
          <w:sz w:val="24"/>
          <w:szCs w:val="24"/>
        </w:rPr>
        <w:t>PTSD diagnoses on their drivers’ licenses specifically to avoid confrontations with law enforcement</w:t>
      </w:r>
      <w:r w:rsidR="00555372">
        <w:rPr>
          <w:rFonts w:ascii="Times New Roman" w:hAnsi="Times New Roman" w:cs="Times New Roman"/>
          <w:sz w:val="24"/>
          <w:szCs w:val="24"/>
        </w:rPr>
        <w:t xml:space="preserve"> (</w:t>
      </w:r>
      <w:proofErr w:type="spellStart"/>
      <w:r w:rsidR="00555372">
        <w:rPr>
          <w:rFonts w:ascii="Times New Roman" w:hAnsi="Times New Roman" w:cs="Times New Roman"/>
          <w:sz w:val="24"/>
          <w:szCs w:val="24"/>
        </w:rPr>
        <w:t>Seamone</w:t>
      </w:r>
      <w:proofErr w:type="spellEnd"/>
      <w:r w:rsidR="00555372">
        <w:rPr>
          <w:rFonts w:ascii="Times New Roman" w:hAnsi="Times New Roman" w:cs="Times New Roman"/>
          <w:sz w:val="24"/>
          <w:szCs w:val="24"/>
        </w:rPr>
        <w:t>, 2011)</w:t>
      </w:r>
      <w:r w:rsidR="00510B71">
        <w:rPr>
          <w:rFonts w:ascii="Times New Roman" w:hAnsi="Times New Roman" w:cs="Times New Roman"/>
          <w:sz w:val="24"/>
          <w:szCs w:val="24"/>
        </w:rPr>
        <w:t xml:space="preserve">. </w:t>
      </w:r>
      <w:r w:rsidR="00555372">
        <w:rPr>
          <w:rFonts w:ascii="Times New Roman" w:hAnsi="Times New Roman" w:cs="Times New Roman"/>
          <w:sz w:val="24"/>
          <w:szCs w:val="24"/>
        </w:rPr>
        <w:t xml:space="preserve"> </w:t>
      </w:r>
      <w:r w:rsidR="00510B71">
        <w:rPr>
          <w:rFonts w:ascii="Times New Roman" w:hAnsi="Times New Roman" w:cs="Times New Roman"/>
          <w:sz w:val="24"/>
          <w:szCs w:val="24"/>
        </w:rPr>
        <w:t>Although these efforts are not as robust as hands-on interventions in that they only provide a means to identify</w:t>
      </w:r>
      <w:r w:rsidR="00555372">
        <w:rPr>
          <w:rFonts w:ascii="Times New Roman" w:hAnsi="Times New Roman" w:cs="Times New Roman"/>
          <w:sz w:val="24"/>
          <w:szCs w:val="24"/>
        </w:rPr>
        <w:t xml:space="preserve"> individuals</w:t>
      </w:r>
      <w:r w:rsidR="00510B71">
        <w:rPr>
          <w:rFonts w:ascii="Times New Roman" w:hAnsi="Times New Roman" w:cs="Times New Roman"/>
          <w:sz w:val="24"/>
          <w:szCs w:val="24"/>
        </w:rPr>
        <w:t xml:space="preserve">, these efforts still represent a sequential intercept in their aims to prevent clashes that would </w:t>
      </w:r>
      <w:r w:rsidR="00555372">
        <w:rPr>
          <w:rFonts w:ascii="Times New Roman" w:hAnsi="Times New Roman" w:cs="Times New Roman"/>
          <w:sz w:val="24"/>
          <w:szCs w:val="24"/>
        </w:rPr>
        <w:t xml:space="preserve">otherwise </w:t>
      </w:r>
      <w:r w:rsidR="00510B71">
        <w:rPr>
          <w:rFonts w:ascii="Times New Roman" w:hAnsi="Times New Roman" w:cs="Times New Roman"/>
          <w:sz w:val="24"/>
          <w:szCs w:val="24"/>
        </w:rPr>
        <w:t>contribute to arrest or incarceration.</w:t>
      </w:r>
    </w:p>
    <w:p w:rsidR="00555372" w:rsidRDefault="00555372" w:rsidP="00555372">
      <w:pPr>
        <w:spacing w:after="0" w:line="240" w:lineRule="auto"/>
        <w:rPr>
          <w:rFonts w:ascii="Times New Roman" w:hAnsi="Times New Roman" w:cs="Times New Roman"/>
          <w:sz w:val="24"/>
          <w:szCs w:val="24"/>
        </w:rPr>
      </w:pPr>
    </w:p>
    <w:p w:rsidR="00510B71" w:rsidRPr="00C1158C" w:rsidRDefault="00510B71" w:rsidP="00510B71">
      <w:pPr>
        <w:pStyle w:val="ListParagraph"/>
        <w:numPr>
          <w:ilvl w:val="0"/>
          <w:numId w:val="4"/>
        </w:numPr>
        <w:spacing w:after="0" w:line="240" w:lineRule="auto"/>
        <w:rPr>
          <w:rFonts w:ascii="Times New Roman" w:hAnsi="Times New Roman" w:cs="Times New Roman"/>
          <w:b/>
          <w:sz w:val="24"/>
          <w:szCs w:val="24"/>
        </w:rPr>
      </w:pPr>
      <w:r w:rsidRPr="00C1158C">
        <w:rPr>
          <w:rFonts w:ascii="Times New Roman" w:hAnsi="Times New Roman" w:cs="Times New Roman"/>
          <w:b/>
          <w:sz w:val="24"/>
          <w:szCs w:val="24"/>
        </w:rPr>
        <w:lastRenderedPageBreak/>
        <w:t xml:space="preserve">Crisis Intervention Training </w:t>
      </w:r>
    </w:p>
    <w:p w:rsidR="00510B71" w:rsidRDefault="00510B71" w:rsidP="00510B71">
      <w:pPr>
        <w:spacing w:after="0" w:line="240" w:lineRule="auto"/>
        <w:rPr>
          <w:rFonts w:ascii="Times New Roman" w:hAnsi="Times New Roman" w:cs="Times New Roman"/>
          <w:sz w:val="24"/>
          <w:szCs w:val="24"/>
        </w:rPr>
      </w:pPr>
    </w:p>
    <w:p w:rsidR="005F071B" w:rsidRDefault="0033712C" w:rsidP="00952A2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52A2E">
        <w:rPr>
          <w:rFonts w:ascii="Times New Roman" w:hAnsi="Times New Roman" w:cs="Times New Roman"/>
          <w:sz w:val="24"/>
          <w:szCs w:val="24"/>
        </w:rPr>
        <w:tab/>
      </w:r>
      <w:r>
        <w:rPr>
          <w:rFonts w:ascii="Times New Roman" w:hAnsi="Times New Roman" w:cs="Times New Roman"/>
          <w:sz w:val="24"/>
          <w:szCs w:val="24"/>
        </w:rPr>
        <w:t>Today, almost all law enforcement organizations conduct training in crisis de-escalation for persons with mental illness.  The contemporary model grew out of an incident in Tennessee in which police shot a symptomatic man during an encounter leading to demands that officers to receive better training in nonlethal communication skills</w:t>
      </w:r>
      <w:r w:rsidR="00222DD5">
        <w:rPr>
          <w:rFonts w:ascii="Times New Roman" w:hAnsi="Times New Roman" w:cs="Times New Roman"/>
          <w:sz w:val="24"/>
          <w:szCs w:val="24"/>
        </w:rPr>
        <w:t xml:space="preserve"> (</w:t>
      </w:r>
      <w:proofErr w:type="spellStart"/>
      <w:r w:rsidR="00406C13" w:rsidRPr="004F0EC4">
        <w:rPr>
          <w:rFonts w:ascii="Times New Roman" w:hAnsi="Times New Roman" w:cs="Times New Roman"/>
          <w:sz w:val="24"/>
          <w:szCs w:val="24"/>
        </w:rPr>
        <w:t>Morabito</w:t>
      </w:r>
      <w:proofErr w:type="spellEnd"/>
      <w:r w:rsidR="00406C13" w:rsidRPr="004F0EC4">
        <w:rPr>
          <w:rFonts w:ascii="Times New Roman" w:hAnsi="Times New Roman" w:cs="Times New Roman"/>
          <w:sz w:val="24"/>
          <w:szCs w:val="24"/>
        </w:rPr>
        <w:t>, W</w:t>
      </w:r>
      <w:r w:rsidR="00406C13">
        <w:rPr>
          <w:rFonts w:ascii="Times New Roman" w:hAnsi="Times New Roman" w:cs="Times New Roman"/>
          <w:sz w:val="24"/>
          <w:szCs w:val="24"/>
        </w:rPr>
        <w:t xml:space="preserve">atson &amp; </w:t>
      </w:r>
      <w:proofErr w:type="spellStart"/>
      <w:r w:rsidR="00406C13">
        <w:rPr>
          <w:rFonts w:ascii="Times New Roman" w:hAnsi="Times New Roman" w:cs="Times New Roman"/>
          <w:sz w:val="24"/>
          <w:szCs w:val="24"/>
        </w:rPr>
        <w:t>Draine</w:t>
      </w:r>
      <w:proofErr w:type="spellEnd"/>
      <w:r w:rsidR="00406C13">
        <w:rPr>
          <w:rFonts w:ascii="Times New Roman" w:hAnsi="Times New Roman" w:cs="Times New Roman"/>
          <w:sz w:val="24"/>
          <w:szCs w:val="24"/>
        </w:rPr>
        <w:t xml:space="preserve">, 2013; </w:t>
      </w:r>
      <w:r w:rsidR="00406C13" w:rsidRPr="004F0EC4">
        <w:rPr>
          <w:rFonts w:ascii="Times New Roman" w:hAnsi="Times New Roman" w:cs="Times New Roman"/>
          <w:sz w:val="24"/>
          <w:szCs w:val="24"/>
        </w:rPr>
        <w:t>(</w:t>
      </w:r>
      <w:r w:rsidR="00406C13">
        <w:rPr>
          <w:rFonts w:ascii="Times New Roman" w:hAnsi="Times New Roman" w:cs="Times New Roman"/>
          <w:sz w:val="24"/>
          <w:szCs w:val="24"/>
        </w:rPr>
        <w:t>Compton et al., 2011)</w:t>
      </w:r>
      <w:r>
        <w:rPr>
          <w:rFonts w:ascii="Times New Roman" w:hAnsi="Times New Roman" w:cs="Times New Roman"/>
          <w:sz w:val="24"/>
          <w:szCs w:val="24"/>
        </w:rPr>
        <w:t>.  From the time of the first comprehensive CIT training in the</w:t>
      </w:r>
      <w:r w:rsidR="00406C13">
        <w:rPr>
          <w:rFonts w:ascii="Times New Roman" w:hAnsi="Times New Roman" w:cs="Times New Roman"/>
          <w:sz w:val="24"/>
          <w:szCs w:val="24"/>
        </w:rPr>
        <w:t xml:space="preserve"> late</w:t>
      </w:r>
      <w:r>
        <w:rPr>
          <w:rFonts w:ascii="Times New Roman" w:hAnsi="Times New Roman" w:cs="Times New Roman"/>
          <w:sz w:val="24"/>
          <w:szCs w:val="24"/>
        </w:rPr>
        <w:t xml:space="preserve"> ‘80s through the present, program</w:t>
      </w:r>
      <w:r w:rsidR="00222DD5">
        <w:rPr>
          <w:rFonts w:ascii="Times New Roman" w:hAnsi="Times New Roman" w:cs="Times New Roman"/>
          <w:sz w:val="24"/>
          <w:szCs w:val="24"/>
        </w:rPr>
        <w:t xml:space="preserve">s have incorporated a </w:t>
      </w:r>
      <w:r>
        <w:rPr>
          <w:rFonts w:ascii="Times New Roman" w:hAnsi="Times New Roman" w:cs="Times New Roman"/>
          <w:sz w:val="24"/>
          <w:szCs w:val="24"/>
        </w:rPr>
        <w:t xml:space="preserve">veteran component, largely informed by the criminal justice system’s experience with Vietnam Veterans.  In many instances, officer trainees visit VA </w:t>
      </w:r>
      <w:r w:rsidRPr="00C54105">
        <w:rPr>
          <w:rFonts w:ascii="Times New Roman" w:hAnsi="Times New Roman" w:cs="Times New Roman"/>
          <w:sz w:val="24"/>
          <w:szCs w:val="24"/>
        </w:rPr>
        <w:t xml:space="preserve">hospitals to meet with veterans and learn of their personal experiences with severe OSI symptoms.  In </w:t>
      </w:r>
      <w:r w:rsidR="00C54105" w:rsidRPr="00C54105">
        <w:rPr>
          <w:rFonts w:ascii="Times New Roman" w:hAnsi="Times New Roman" w:cs="Times New Roman"/>
          <w:sz w:val="24"/>
          <w:szCs w:val="24"/>
        </w:rPr>
        <w:t>2006</w:t>
      </w:r>
      <w:r w:rsidR="00222DD5" w:rsidRPr="00C54105">
        <w:rPr>
          <w:rFonts w:ascii="Times New Roman" w:hAnsi="Times New Roman" w:cs="Times New Roman"/>
          <w:sz w:val="24"/>
          <w:szCs w:val="24"/>
        </w:rPr>
        <w:t>,</w:t>
      </w:r>
      <w:r w:rsidRPr="00C54105">
        <w:rPr>
          <w:rFonts w:ascii="Times New Roman" w:hAnsi="Times New Roman" w:cs="Times New Roman"/>
          <w:sz w:val="24"/>
          <w:szCs w:val="24"/>
        </w:rPr>
        <w:t xml:space="preserve"> in the advent</w:t>
      </w:r>
      <w:r>
        <w:rPr>
          <w:rFonts w:ascii="Times New Roman" w:hAnsi="Times New Roman" w:cs="Times New Roman"/>
          <w:sz w:val="24"/>
          <w:szCs w:val="24"/>
        </w:rPr>
        <w:t xml:space="preserve"> of a two-front war in Iraq and Afghanistan, the Chicago Police Department developed a 40-hour CIT program tailored specifically to the challenges presented by suspects with military experience.  Notably, many graduates of the program, who were themselves veterans, recognized their own need for care from the VA when they realized that they had been suffering from many of the same OSI </w:t>
      </w:r>
      <w:r w:rsidRPr="00C54105">
        <w:rPr>
          <w:rFonts w:ascii="Times New Roman" w:hAnsi="Times New Roman" w:cs="Times New Roman"/>
          <w:sz w:val="24"/>
          <w:szCs w:val="24"/>
        </w:rPr>
        <w:t>symptoms</w:t>
      </w:r>
      <w:r w:rsidR="00222DD5" w:rsidRPr="00C54105">
        <w:rPr>
          <w:rFonts w:ascii="Times New Roman" w:hAnsi="Times New Roman" w:cs="Times New Roman"/>
          <w:sz w:val="24"/>
          <w:szCs w:val="24"/>
        </w:rPr>
        <w:t xml:space="preserve"> (Murphy</w:t>
      </w:r>
      <w:r w:rsidR="00C54105" w:rsidRPr="00C54105">
        <w:rPr>
          <w:rFonts w:ascii="Times New Roman" w:hAnsi="Times New Roman" w:cs="Times New Roman"/>
          <w:sz w:val="24"/>
          <w:szCs w:val="24"/>
        </w:rPr>
        <w:t>, 2013: Personal Communication</w:t>
      </w:r>
      <w:r w:rsidR="00222DD5" w:rsidRPr="00C54105">
        <w:rPr>
          <w:rFonts w:ascii="Times New Roman" w:hAnsi="Times New Roman" w:cs="Times New Roman"/>
          <w:sz w:val="24"/>
          <w:szCs w:val="24"/>
        </w:rPr>
        <w:t>)</w:t>
      </w:r>
      <w:r w:rsidRPr="00C54105">
        <w:rPr>
          <w:rFonts w:ascii="Times New Roman" w:hAnsi="Times New Roman" w:cs="Times New Roman"/>
          <w:sz w:val="24"/>
          <w:szCs w:val="24"/>
        </w:rPr>
        <w:t xml:space="preserve">.  </w:t>
      </w:r>
      <w:r w:rsidR="005F071B" w:rsidRPr="00C54105">
        <w:rPr>
          <w:rFonts w:ascii="Times New Roman" w:hAnsi="Times New Roman" w:cs="Times New Roman"/>
          <w:sz w:val="24"/>
          <w:szCs w:val="24"/>
        </w:rPr>
        <w:t>Through these programs, and the work of hostage negotiation specialists who</w:t>
      </w:r>
      <w:r w:rsidR="005F071B">
        <w:rPr>
          <w:rFonts w:ascii="Times New Roman" w:hAnsi="Times New Roman" w:cs="Times New Roman"/>
          <w:sz w:val="24"/>
          <w:szCs w:val="24"/>
        </w:rPr>
        <w:t xml:space="preserve"> have seen significant numbers of veterans involved in hostage-barricade incidents</w:t>
      </w:r>
      <w:r w:rsidR="00222DD5">
        <w:rPr>
          <w:rFonts w:ascii="Times New Roman" w:hAnsi="Times New Roman" w:cs="Times New Roman"/>
          <w:sz w:val="24"/>
          <w:szCs w:val="24"/>
        </w:rPr>
        <w:t xml:space="preserve"> (</w:t>
      </w:r>
      <w:proofErr w:type="spellStart"/>
      <w:r w:rsidR="00C54105">
        <w:rPr>
          <w:rFonts w:ascii="Times New Roman" w:hAnsi="Times New Roman" w:cs="Times New Roman"/>
          <w:sz w:val="24"/>
          <w:szCs w:val="24"/>
        </w:rPr>
        <w:t>Etter</w:t>
      </w:r>
      <w:proofErr w:type="spellEnd"/>
      <w:r w:rsidR="00C54105">
        <w:rPr>
          <w:rFonts w:ascii="Times New Roman" w:hAnsi="Times New Roman" w:cs="Times New Roman"/>
          <w:sz w:val="24"/>
          <w:szCs w:val="24"/>
        </w:rPr>
        <w:t xml:space="preserve">, McCarthy &amp; </w:t>
      </w:r>
      <w:proofErr w:type="spellStart"/>
      <w:r w:rsidR="00C54105">
        <w:rPr>
          <w:rFonts w:ascii="Times New Roman" w:hAnsi="Times New Roman" w:cs="Times New Roman"/>
          <w:sz w:val="24"/>
          <w:szCs w:val="24"/>
        </w:rPr>
        <w:t>Asken</w:t>
      </w:r>
      <w:proofErr w:type="spellEnd"/>
      <w:r w:rsidR="00C54105">
        <w:rPr>
          <w:rFonts w:ascii="Times New Roman" w:hAnsi="Times New Roman" w:cs="Times New Roman"/>
          <w:sz w:val="24"/>
          <w:szCs w:val="24"/>
        </w:rPr>
        <w:t>, 2011</w:t>
      </w:r>
      <w:r w:rsidR="00222DD5">
        <w:rPr>
          <w:rFonts w:ascii="Times New Roman" w:hAnsi="Times New Roman" w:cs="Times New Roman"/>
          <w:sz w:val="24"/>
          <w:szCs w:val="24"/>
        </w:rPr>
        <w:t>)</w:t>
      </w:r>
      <w:r w:rsidR="005F071B">
        <w:rPr>
          <w:rFonts w:ascii="Times New Roman" w:hAnsi="Times New Roman" w:cs="Times New Roman"/>
          <w:sz w:val="24"/>
          <w:szCs w:val="24"/>
        </w:rPr>
        <w:t xml:space="preserve">, </w:t>
      </w:r>
      <w:r w:rsidR="00222DD5">
        <w:rPr>
          <w:rFonts w:ascii="Times New Roman" w:hAnsi="Times New Roman" w:cs="Times New Roman"/>
          <w:sz w:val="24"/>
          <w:szCs w:val="24"/>
        </w:rPr>
        <w:t xml:space="preserve">law enforcement agencies have developed </w:t>
      </w:r>
      <w:r w:rsidR="005F071B">
        <w:rPr>
          <w:rFonts w:ascii="Times New Roman" w:hAnsi="Times New Roman" w:cs="Times New Roman"/>
          <w:sz w:val="24"/>
          <w:szCs w:val="24"/>
        </w:rPr>
        <w:t>protocols for communicating with veterans and military members in distress.  In many instances, trained first-line responders are able to de-escalate volatile situations simply by announcing their movements, thanking veterans for their service, and drawing on similarities between their law enforcement duties and the duties performed by the veteran during military service</w:t>
      </w:r>
      <w:r w:rsidR="00222DD5">
        <w:rPr>
          <w:rFonts w:ascii="Times New Roman" w:hAnsi="Times New Roman" w:cs="Times New Roman"/>
          <w:sz w:val="24"/>
          <w:szCs w:val="24"/>
        </w:rPr>
        <w:t xml:space="preserve"> (</w:t>
      </w:r>
      <w:r w:rsidR="00C54105">
        <w:rPr>
          <w:rFonts w:ascii="Times New Roman" w:hAnsi="Times New Roman" w:cs="Times New Roman"/>
          <w:sz w:val="24"/>
          <w:szCs w:val="24"/>
        </w:rPr>
        <w:t>Weaver et al., 2013; (</w:t>
      </w:r>
      <w:proofErr w:type="spellStart"/>
      <w:r w:rsidR="00C54105">
        <w:rPr>
          <w:rFonts w:ascii="Times New Roman" w:hAnsi="Times New Roman" w:cs="Times New Roman"/>
          <w:sz w:val="24"/>
          <w:szCs w:val="24"/>
        </w:rPr>
        <w:t>Lighthall</w:t>
      </w:r>
      <w:proofErr w:type="spellEnd"/>
      <w:r w:rsidR="00C54105">
        <w:rPr>
          <w:rFonts w:ascii="Times New Roman" w:hAnsi="Times New Roman" w:cs="Times New Roman"/>
          <w:sz w:val="24"/>
          <w:szCs w:val="24"/>
        </w:rPr>
        <w:t>, 2013</w:t>
      </w:r>
      <w:r w:rsidR="00222DD5">
        <w:rPr>
          <w:rFonts w:ascii="Times New Roman" w:hAnsi="Times New Roman" w:cs="Times New Roman"/>
          <w:sz w:val="24"/>
          <w:szCs w:val="24"/>
        </w:rPr>
        <w:t>)</w:t>
      </w:r>
      <w:r w:rsidR="005F071B">
        <w:rPr>
          <w:rFonts w:ascii="Times New Roman" w:hAnsi="Times New Roman" w:cs="Times New Roman"/>
          <w:sz w:val="24"/>
          <w:szCs w:val="24"/>
        </w:rPr>
        <w:t>.</w:t>
      </w:r>
    </w:p>
    <w:p w:rsidR="005F071B" w:rsidRDefault="005F071B" w:rsidP="001E0924">
      <w:pPr>
        <w:spacing w:after="0" w:line="240" w:lineRule="auto"/>
        <w:rPr>
          <w:rFonts w:ascii="Times New Roman" w:hAnsi="Times New Roman" w:cs="Times New Roman"/>
          <w:sz w:val="24"/>
          <w:szCs w:val="24"/>
        </w:rPr>
      </w:pPr>
    </w:p>
    <w:p w:rsidR="00E83E41" w:rsidRDefault="00E83E41" w:rsidP="001E0924">
      <w:pPr>
        <w:spacing w:after="0" w:line="240" w:lineRule="auto"/>
        <w:rPr>
          <w:rFonts w:ascii="Times New Roman" w:hAnsi="Times New Roman" w:cs="Times New Roman"/>
          <w:sz w:val="24"/>
          <w:szCs w:val="24"/>
        </w:rPr>
      </w:pPr>
    </w:p>
    <w:p w:rsidR="005F071B" w:rsidRPr="00C1158C" w:rsidRDefault="005F071B" w:rsidP="005F071B">
      <w:pPr>
        <w:pStyle w:val="ListParagraph"/>
        <w:numPr>
          <w:ilvl w:val="0"/>
          <w:numId w:val="4"/>
        </w:numPr>
        <w:spacing w:after="0" w:line="240" w:lineRule="auto"/>
        <w:rPr>
          <w:rFonts w:ascii="Times New Roman" w:hAnsi="Times New Roman" w:cs="Times New Roman"/>
          <w:b/>
          <w:sz w:val="24"/>
          <w:szCs w:val="24"/>
        </w:rPr>
      </w:pPr>
      <w:r w:rsidRPr="00C1158C">
        <w:rPr>
          <w:rFonts w:ascii="Times New Roman" w:hAnsi="Times New Roman" w:cs="Times New Roman"/>
          <w:b/>
          <w:sz w:val="24"/>
          <w:szCs w:val="24"/>
        </w:rPr>
        <w:lastRenderedPageBreak/>
        <w:t>Peer-Based Counseling at Crime Scenes</w:t>
      </w:r>
    </w:p>
    <w:p w:rsidR="005F071B" w:rsidRDefault="005F071B" w:rsidP="005F071B">
      <w:pPr>
        <w:spacing w:after="0" w:line="240" w:lineRule="auto"/>
        <w:rPr>
          <w:rFonts w:ascii="Times New Roman" w:hAnsi="Times New Roman" w:cs="Times New Roman"/>
          <w:sz w:val="24"/>
          <w:szCs w:val="24"/>
        </w:rPr>
      </w:pPr>
    </w:p>
    <w:p w:rsidR="001E0924" w:rsidRDefault="005F071B"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1158C">
        <w:rPr>
          <w:rFonts w:ascii="Times New Roman" w:hAnsi="Times New Roman" w:cs="Times New Roman"/>
          <w:sz w:val="24"/>
          <w:szCs w:val="24"/>
        </w:rPr>
        <w:tab/>
      </w:r>
      <w:r>
        <w:rPr>
          <w:rFonts w:ascii="Times New Roman" w:hAnsi="Times New Roman" w:cs="Times New Roman"/>
          <w:sz w:val="24"/>
          <w:szCs w:val="24"/>
        </w:rPr>
        <w:t xml:space="preserve">In large cities </w:t>
      </w:r>
      <w:r w:rsidRPr="00E83E41">
        <w:rPr>
          <w:rFonts w:ascii="Times New Roman" w:hAnsi="Times New Roman" w:cs="Times New Roman"/>
          <w:sz w:val="24"/>
          <w:szCs w:val="24"/>
        </w:rPr>
        <w:t>like Los Angeles, trained</w:t>
      </w:r>
      <w:r>
        <w:rPr>
          <w:rFonts w:ascii="Times New Roman" w:hAnsi="Times New Roman" w:cs="Times New Roman"/>
          <w:sz w:val="24"/>
          <w:szCs w:val="24"/>
        </w:rPr>
        <w:t xml:space="preserve"> veteran counselors sometimes accompany officers on patrol because veterans and military members normally relate better to people with prior military service in times of crisis</w:t>
      </w:r>
      <w:r w:rsidR="00222DD5">
        <w:rPr>
          <w:rFonts w:ascii="Times New Roman" w:hAnsi="Times New Roman" w:cs="Times New Roman"/>
          <w:sz w:val="24"/>
          <w:szCs w:val="24"/>
        </w:rPr>
        <w:t xml:space="preserve"> (</w:t>
      </w:r>
      <w:proofErr w:type="spellStart"/>
      <w:r w:rsidR="00222DD5">
        <w:rPr>
          <w:rFonts w:ascii="Times New Roman" w:hAnsi="Times New Roman" w:cs="Times New Roman"/>
          <w:sz w:val="24"/>
          <w:szCs w:val="24"/>
        </w:rPr>
        <w:t>Seamone</w:t>
      </w:r>
      <w:proofErr w:type="spellEnd"/>
      <w:r w:rsidR="00222DD5">
        <w:rPr>
          <w:rFonts w:ascii="Times New Roman" w:hAnsi="Times New Roman" w:cs="Times New Roman"/>
          <w:sz w:val="24"/>
          <w:szCs w:val="24"/>
        </w:rPr>
        <w:t>, 2011)</w:t>
      </w:r>
      <w:r>
        <w:rPr>
          <w:rFonts w:ascii="Times New Roman" w:hAnsi="Times New Roman" w:cs="Times New Roman"/>
          <w:sz w:val="24"/>
          <w:szCs w:val="24"/>
        </w:rPr>
        <w:t xml:space="preserve">.  Largely as an effort to eliminate the distance that emerges with comments, such as, “You don’t know what </w:t>
      </w:r>
      <w:proofErr w:type="gramStart"/>
      <w:r>
        <w:rPr>
          <w:rFonts w:ascii="Times New Roman" w:hAnsi="Times New Roman" w:cs="Times New Roman"/>
          <w:sz w:val="24"/>
          <w:szCs w:val="24"/>
        </w:rPr>
        <w:t>is was</w:t>
      </w:r>
      <w:proofErr w:type="gramEnd"/>
      <w:r>
        <w:rPr>
          <w:rFonts w:ascii="Times New Roman" w:hAnsi="Times New Roman" w:cs="Times New Roman"/>
          <w:sz w:val="24"/>
          <w:szCs w:val="24"/>
        </w:rPr>
        <w:t xml:space="preserve"> like for me,” peer-based interventions have enjoyed significant success.  At both prisons and jails, in fact, the most successful specialized programs for veteran detainees and inmates incorporate correctional officers and sheriff’s deputies with prior military service.  Many CIT trainers would prefer that </w:t>
      </w:r>
      <w:r w:rsidRPr="00E83E41">
        <w:rPr>
          <w:rFonts w:ascii="Times New Roman" w:hAnsi="Times New Roman" w:cs="Times New Roman"/>
          <w:sz w:val="24"/>
          <w:szCs w:val="24"/>
        </w:rPr>
        <w:t>designated first-responders in police departments have prior military service for this same reason</w:t>
      </w:r>
      <w:r w:rsidR="00222DD5" w:rsidRPr="00E83E41">
        <w:rPr>
          <w:rFonts w:ascii="Times New Roman" w:hAnsi="Times New Roman" w:cs="Times New Roman"/>
          <w:sz w:val="24"/>
          <w:szCs w:val="24"/>
        </w:rPr>
        <w:t xml:space="preserve"> (Murphy</w:t>
      </w:r>
      <w:r w:rsidR="00E83E41" w:rsidRPr="00E83E41">
        <w:rPr>
          <w:rFonts w:ascii="Times New Roman" w:hAnsi="Times New Roman" w:cs="Times New Roman"/>
          <w:sz w:val="24"/>
          <w:szCs w:val="24"/>
        </w:rPr>
        <w:t>, Personal Communication: 2013</w:t>
      </w:r>
      <w:r w:rsidR="00222DD5">
        <w:rPr>
          <w:rFonts w:ascii="Times New Roman" w:hAnsi="Times New Roman" w:cs="Times New Roman"/>
          <w:sz w:val="24"/>
          <w:szCs w:val="24"/>
        </w:rPr>
        <w:t>)</w:t>
      </w:r>
      <w:r>
        <w:rPr>
          <w:rFonts w:ascii="Times New Roman" w:hAnsi="Times New Roman" w:cs="Times New Roman"/>
          <w:sz w:val="24"/>
          <w:szCs w:val="24"/>
        </w:rPr>
        <w:t>.  Recognizing that military members are a distinct cultural group with their own language, shared values, and ideals</w:t>
      </w:r>
      <w:r w:rsidR="00222DD5">
        <w:rPr>
          <w:rFonts w:ascii="Times New Roman" w:hAnsi="Times New Roman" w:cs="Times New Roman"/>
          <w:sz w:val="24"/>
          <w:szCs w:val="24"/>
        </w:rPr>
        <w:t xml:space="preserve"> (</w:t>
      </w:r>
      <w:r w:rsidR="00E83E41">
        <w:rPr>
          <w:rFonts w:ascii="Times New Roman" w:hAnsi="Times New Roman" w:cs="Times New Roman"/>
          <w:sz w:val="24"/>
          <w:szCs w:val="24"/>
        </w:rPr>
        <w:t>e.g., Strom et al., 2012</w:t>
      </w:r>
      <w:r w:rsidR="00222DD5">
        <w:rPr>
          <w:rFonts w:ascii="Times New Roman" w:hAnsi="Times New Roman" w:cs="Times New Roman"/>
          <w:sz w:val="24"/>
          <w:szCs w:val="24"/>
        </w:rPr>
        <w:t>)</w:t>
      </w:r>
      <w:r>
        <w:rPr>
          <w:rFonts w:ascii="Times New Roman" w:hAnsi="Times New Roman" w:cs="Times New Roman"/>
          <w:sz w:val="24"/>
          <w:szCs w:val="24"/>
        </w:rPr>
        <w:t>, veteran interventions with peer components likely represent a more culturally competent practice.</w:t>
      </w:r>
    </w:p>
    <w:p w:rsidR="001E0924" w:rsidRPr="001E0924" w:rsidRDefault="001E0924" w:rsidP="001E0924">
      <w:pPr>
        <w:spacing w:after="0" w:line="240" w:lineRule="auto"/>
        <w:rPr>
          <w:rFonts w:ascii="Times New Roman" w:hAnsi="Times New Roman" w:cs="Times New Roman"/>
          <w:sz w:val="24"/>
          <w:szCs w:val="24"/>
        </w:rPr>
      </w:pPr>
    </w:p>
    <w:p w:rsidR="001A0019" w:rsidRPr="00C1158C" w:rsidRDefault="005F071B" w:rsidP="005F071B">
      <w:pPr>
        <w:pStyle w:val="ListParagraph"/>
        <w:numPr>
          <w:ilvl w:val="0"/>
          <w:numId w:val="4"/>
        </w:numPr>
        <w:spacing w:after="0" w:line="240" w:lineRule="auto"/>
        <w:rPr>
          <w:rFonts w:ascii="Times New Roman" w:hAnsi="Times New Roman" w:cs="Times New Roman"/>
          <w:b/>
          <w:sz w:val="24"/>
          <w:szCs w:val="24"/>
        </w:rPr>
      </w:pPr>
      <w:r w:rsidRPr="00C1158C">
        <w:rPr>
          <w:rFonts w:ascii="Times New Roman" w:hAnsi="Times New Roman" w:cs="Times New Roman"/>
          <w:b/>
          <w:sz w:val="24"/>
          <w:szCs w:val="24"/>
        </w:rPr>
        <w:t>Veterans Treatment Courts</w:t>
      </w:r>
    </w:p>
    <w:p w:rsidR="005F071B" w:rsidRDefault="005F071B" w:rsidP="005F071B">
      <w:pPr>
        <w:spacing w:after="0" w:line="240" w:lineRule="auto"/>
        <w:rPr>
          <w:rFonts w:ascii="Times New Roman" w:hAnsi="Times New Roman" w:cs="Times New Roman"/>
          <w:sz w:val="24"/>
          <w:szCs w:val="24"/>
        </w:rPr>
      </w:pPr>
    </w:p>
    <w:p w:rsidR="00F9728B" w:rsidRDefault="006D324B" w:rsidP="00E16026">
      <w:pPr>
        <w:autoSpaceDE w:val="0"/>
        <w:autoSpaceDN w:val="0"/>
        <w:adjustRightInd w:val="0"/>
        <w:spacing w:after="0" w:line="480" w:lineRule="auto"/>
        <w:ind w:firstLine="360"/>
        <w:rPr>
          <w:rFonts w:ascii="Times New Roman" w:hAnsi="Times New Roman" w:cs="Times New Roman"/>
          <w:sz w:val="24"/>
          <w:szCs w:val="24"/>
        </w:rPr>
      </w:pPr>
      <w:r w:rsidRPr="006D324B">
        <w:rPr>
          <w:rFonts w:ascii="Times New Roman" w:hAnsi="Times New Roman" w:cs="Times New Roman"/>
          <w:sz w:val="24"/>
          <w:szCs w:val="24"/>
        </w:rPr>
        <w:t>A</w:t>
      </w:r>
      <w:r w:rsidR="000D3E9C">
        <w:rPr>
          <w:rFonts w:ascii="Times New Roman" w:hAnsi="Times New Roman" w:cs="Times New Roman"/>
          <w:sz w:val="24"/>
          <w:szCs w:val="24"/>
        </w:rPr>
        <w:t>s of June 30, 2014, at least 220</w:t>
      </w:r>
      <w:r w:rsidR="005F071B" w:rsidRPr="006D324B">
        <w:rPr>
          <w:rFonts w:ascii="Times New Roman" w:hAnsi="Times New Roman" w:cs="Times New Roman"/>
          <w:sz w:val="24"/>
          <w:szCs w:val="24"/>
        </w:rPr>
        <w:t xml:space="preserve"> VTCs</w:t>
      </w:r>
      <w:r w:rsidR="000D3E9C">
        <w:rPr>
          <w:rFonts w:ascii="Times New Roman" w:hAnsi="Times New Roman" w:cs="Times New Roman"/>
          <w:sz w:val="24"/>
          <w:szCs w:val="24"/>
        </w:rPr>
        <w:t xml:space="preserve"> operated</w:t>
      </w:r>
      <w:r w:rsidR="005F071B" w:rsidRPr="006D324B">
        <w:rPr>
          <w:rFonts w:ascii="Times New Roman" w:hAnsi="Times New Roman" w:cs="Times New Roman"/>
          <w:sz w:val="24"/>
          <w:szCs w:val="24"/>
        </w:rPr>
        <w:t xml:space="preserve"> </w:t>
      </w:r>
      <w:r w:rsidRPr="006D324B">
        <w:rPr>
          <w:rFonts w:ascii="Times New Roman" w:hAnsi="Times New Roman" w:cs="Times New Roman"/>
          <w:sz w:val="24"/>
          <w:szCs w:val="24"/>
        </w:rPr>
        <w:t xml:space="preserve">in at least 32 states </w:t>
      </w:r>
      <w:r w:rsidR="00E16026">
        <w:rPr>
          <w:rFonts w:ascii="Times New Roman" w:hAnsi="Times New Roman" w:cs="Times New Roman"/>
          <w:sz w:val="24"/>
          <w:szCs w:val="24"/>
        </w:rPr>
        <w:t>across the country with many</w:t>
      </w:r>
      <w:r w:rsidR="005F071B" w:rsidRPr="006D324B">
        <w:rPr>
          <w:rFonts w:ascii="Times New Roman" w:hAnsi="Times New Roman" w:cs="Times New Roman"/>
          <w:sz w:val="24"/>
          <w:szCs w:val="24"/>
        </w:rPr>
        <w:t xml:space="preserve"> more in the planning stages</w:t>
      </w:r>
      <w:r w:rsidRPr="006D324B">
        <w:rPr>
          <w:rFonts w:ascii="Times New Roman" w:hAnsi="Times New Roman" w:cs="Times New Roman"/>
          <w:sz w:val="24"/>
          <w:szCs w:val="24"/>
        </w:rPr>
        <w:t xml:space="preserve"> (</w:t>
      </w:r>
      <w:r w:rsidR="000D3E9C">
        <w:rPr>
          <w:rFonts w:ascii="Times New Roman" w:hAnsi="Times New Roman" w:cs="Times New Roman"/>
          <w:sz w:val="24"/>
          <w:szCs w:val="24"/>
        </w:rPr>
        <w:t xml:space="preserve">National Drug Court Resource Center, 2014; </w:t>
      </w:r>
      <w:r w:rsidRPr="006D324B">
        <w:rPr>
          <w:rFonts w:ascii="Times New Roman" w:hAnsi="Times New Roman" w:cs="Times New Roman"/>
          <w:sz w:val="24"/>
          <w:szCs w:val="24"/>
        </w:rPr>
        <w:t>Wolfe, 2013; Baldwin, 2013)</w:t>
      </w:r>
      <w:r w:rsidR="005F071B" w:rsidRPr="006D324B">
        <w:rPr>
          <w:rFonts w:ascii="Times New Roman" w:hAnsi="Times New Roman" w:cs="Times New Roman"/>
          <w:sz w:val="24"/>
          <w:szCs w:val="24"/>
        </w:rPr>
        <w:t>.</w:t>
      </w:r>
      <w:r w:rsidR="00F9728B" w:rsidRPr="006D324B">
        <w:rPr>
          <w:rFonts w:ascii="Times New Roman" w:hAnsi="Times New Roman" w:cs="Times New Roman"/>
          <w:sz w:val="24"/>
          <w:szCs w:val="24"/>
        </w:rPr>
        <w:t xml:space="preserve">  They represent specialized problem-solving treatment programs designed to target specific </w:t>
      </w:r>
      <w:r w:rsidR="00F9728B" w:rsidRPr="00EE4A9D">
        <w:rPr>
          <w:rFonts w:ascii="Times New Roman" w:hAnsi="Times New Roman" w:cs="Times New Roman"/>
          <w:sz w:val="24"/>
          <w:szCs w:val="24"/>
        </w:rPr>
        <w:t xml:space="preserve">addictions and behavioral issues in recognition that punishment without the opportunity to treat underlying conditions only touches upon criminal </w:t>
      </w:r>
      <w:r w:rsidR="00F9728B" w:rsidRPr="00EE4A9D">
        <w:rPr>
          <w:rFonts w:ascii="Times New Roman" w:hAnsi="Times New Roman" w:cs="Times New Roman"/>
          <w:i/>
          <w:sz w:val="24"/>
          <w:szCs w:val="24"/>
        </w:rPr>
        <w:t>symptoms</w:t>
      </w:r>
      <w:r w:rsidR="00F9728B" w:rsidRPr="00EE4A9D">
        <w:rPr>
          <w:rFonts w:ascii="Times New Roman" w:hAnsi="Times New Roman" w:cs="Times New Roman"/>
          <w:sz w:val="24"/>
          <w:szCs w:val="24"/>
        </w:rPr>
        <w:t xml:space="preserve"> rather than criminal </w:t>
      </w:r>
      <w:r w:rsidR="00F9728B" w:rsidRPr="00EE4A9D">
        <w:rPr>
          <w:rFonts w:ascii="Times New Roman" w:hAnsi="Times New Roman" w:cs="Times New Roman"/>
          <w:i/>
          <w:sz w:val="24"/>
          <w:szCs w:val="24"/>
        </w:rPr>
        <w:t>causes</w:t>
      </w:r>
      <w:r w:rsidR="00E16026">
        <w:rPr>
          <w:rFonts w:ascii="Times New Roman" w:hAnsi="Times New Roman" w:cs="Times New Roman"/>
          <w:sz w:val="24"/>
          <w:szCs w:val="24"/>
        </w:rPr>
        <w:t xml:space="preserve"> (</w:t>
      </w:r>
      <w:proofErr w:type="spellStart"/>
      <w:r w:rsidR="00E16026">
        <w:rPr>
          <w:rFonts w:ascii="Times New Roman" w:hAnsi="Times New Roman" w:cs="Times New Roman"/>
          <w:sz w:val="24"/>
          <w:szCs w:val="24"/>
        </w:rPr>
        <w:t>Seamone</w:t>
      </w:r>
      <w:proofErr w:type="spellEnd"/>
      <w:r w:rsidR="00E16026">
        <w:rPr>
          <w:rFonts w:ascii="Times New Roman" w:hAnsi="Times New Roman" w:cs="Times New Roman"/>
          <w:sz w:val="24"/>
          <w:szCs w:val="24"/>
        </w:rPr>
        <w:t>, 2011)</w:t>
      </w:r>
      <w:r w:rsidR="00F9728B" w:rsidRPr="00EE4A9D">
        <w:rPr>
          <w:rFonts w:ascii="Times New Roman" w:hAnsi="Times New Roman" w:cs="Times New Roman"/>
          <w:sz w:val="24"/>
          <w:szCs w:val="24"/>
        </w:rPr>
        <w:t>.  The specialized court movement grew from the innovation of judges in Miami</w:t>
      </w:r>
      <w:r w:rsidR="00E16026">
        <w:rPr>
          <w:rFonts w:ascii="Times New Roman" w:hAnsi="Times New Roman" w:cs="Times New Roman"/>
          <w:sz w:val="24"/>
          <w:szCs w:val="24"/>
        </w:rPr>
        <w:t xml:space="preserve">- Dade </w:t>
      </w:r>
      <w:r w:rsidR="00F9728B" w:rsidRPr="00EE4A9D">
        <w:rPr>
          <w:rFonts w:ascii="Times New Roman" w:hAnsi="Times New Roman" w:cs="Times New Roman"/>
          <w:sz w:val="24"/>
          <w:szCs w:val="24"/>
        </w:rPr>
        <w:t xml:space="preserve">County Florida who faced repeat drug offenders.  Some of these habitual minor offenders were essentially </w:t>
      </w:r>
      <w:r w:rsidR="00EE4A9D" w:rsidRPr="00EE4A9D">
        <w:rPr>
          <w:rFonts w:ascii="Times New Roman" w:hAnsi="Times New Roman" w:cs="Times New Roman"/>
          <w:sz w:val="24"/>
          <w:szCs w:val="24"/>
        </w:rPr>
        <w:t xml:space="preserve">serving life </w:t>
      </w:r>
      <w:r w:rsidR="00EE4A9D" w:rsidRPr="00E16026">
        <w:rPr>
          <w:rFonts w:ascii="Times New Roman" w:hAnsi="Times New Roman" w:cs="Times New Roman"/>
          <w:sz w:val="24"/>
          <w:szCs w:val="24"/>
        </w:rPr>
        <w:t>sentences “thirty</w:t>
      </w:r>
      <w:r w:rsidR="00F9728B" w:rsidRPr="00E16026">
        <w:rPr>
          <w:rFonts w:ascii="Times New Roman" w:hAnsi="Times New Roman" w:cs="Times New Roman"/>
          <w:sz w:val="24"/>
          <w:szCs w:val="24"/>
        </w:rPr>
        <w:t xml:space="preserve"> days at a time</w:t>
      </w:r>
      <w:r w:rsidR="00EE4A9D" w:rsidRPr="00E16026">
        <w:rPr>
          <w:rFonts w:ascii="Times New Roman" w:hAnsi="Times New Roman" w:cs="Times New Roman"/>
          <w:sz w:val="24"/>
          <w:szCs w:val="24"/>
        </w:rPr>
        <w:t xml:space="preserve">” (Berman &amp; </w:t>
      </w:r>
      <w:proofErr w:type="spellStart"/>
      <w:r w:rsidR="00EE4A9D" w:rsidRPr="00E16026">
        <w:rPr>
          <w:rFonts w:ascii="Times New Roman" w:hAnsi="Times New Roman" w:cs="Times New Roman"/>
          <w:sz w:val="24"/>
          <w:szCs w:val="24"/>
        </w:rPr>
        <w:t>Feinblatt</w:t>
      </w:r>
      <w:proofErr w:type="spellEnd"/>
      <w:r w:rsidR="00EE4A9D" w:rsidRPr="00E16026">
        <w:rPr>
          <w:rFonts w:ascii="Times New Roman" w:hAnsi="Times New Roman" w:cs="Times New Roman"/>
          <w:sz w:val="24"/>
          <w:szCs w:val="24"/>
        </w:rPr>
        <w:t xml:space="preserve">, 2005: p. 15) (citing Judge Alex Calabrese).  </w:t>
      </w:r>
      <w:r w:rsidR="00222DD5" w:rsidRPr="00E16026">
        <w:rPr>
          <w:rFonts w:ascii="Times New Roman" w:hAnsi="Times New Roman" w:cs="Times New Roman"/>
          <w:sz w:val="24"/>
          <w:szCs w:val="24"/>
        </w:rPr>
        <w:t>In 1989</w:t>
      </w:r>
      <w:r w:rsidR="00F9728B" w:rsidRPr="00E16026">
        <w:rPr>
          <w:rFonts w:ascii="Times New Roman" w:hAnsi="Times New Roman" w:cs="Times New Roman"/>
          <w:sz w:val="24"/>
          <w:szCs w:val="24"/>
        </w:rPr>
        <w:t xml:space="preserve">, the first drug treatment court </w:t>
      </w:r>
      <w:r w:rsidR="00F9728B" w:rsidRPr="00E16026">
        <w:rPr>
          <w:rFonts w:ascii="Times New Roman" w:hAnsi="Times New Roman" w:cs="Times New Roman"/>
          <w:sz w:val="24"/>
          <w:szCs w:val="24"/>
        </w:rPr>
        <w:lastRenderedPageBreak/>
        <w:t>emerged with a docket devoted solely to drug offenders, a treatment court</w:t>
      </w:r>
      <w:r w:rsidR="00F9728B" w:rsidRPr="00EE4A9D">
        <w:rPr>
          <w:rFonts w:ascii="Times New Roman" w:hAnsi="Times New Roman" w:cs="Times New Roman"/>
          <w:sz w:val="24"/>
          <w:szCs w:val="24"/>
        </w:rPr>
        <w:t xml:space="preserve"> judge who would regularly monitor the participant’s progress through regular</w:t>
      </w:r>
      <w:r w:rsidR="00F9728B">
        <w:rPr>
          <w:rFonts w:ascii="Times New Roman" w:hAnsi="Times New Roman" w:cs="Times New Roman"/>
          <w:sz w:val="24"/>
          <w:szCs w:val="24"/>
        </w:rPr>
        <w:t xml:space="preserve"> status conferences in court, and an interdisciplinary treatment team to provide rewards and sanctions based on the participant’s drug abatement and efforts at rehabilitation.  </w:t>
      </w:r>
      <w:proofErr w:type="gramStart"/>
      <w:r w:rsidR="00F9728B">
        <w:rPr>
          <w:rFonts w:ascii="Times New Roman" w:hAnsi="Times New Roman" w:cs="Times New Roman"/>
          <w:sz w:val="24"/>
          <w:szCs w:val="24"/>
        </w:rPr>
        <w:t xml:space="preserve">That initial effort eventually led to the development </w:t>
      </w:r>
      <w:r w:rsidR="000D3E9C">
        <w:rPr>
          <w:rFonts w:ascii="Times New Roman" w:hAnsi="Times New Roman" w:cs="Times New Roman"/>
          <w:sz w:val="24"/>
          <w:szCs w:val="24"/>
        </w:rPr>
        <w:t xml:space="preserve">of </w:t>
      </w:r>
      <w:r w:rsidR="00DE097B">
        <w:rPr>
          <w:rFonts w:ascii="Times New Roman" w:hAnsi="Times New Roman" w:cs="Times New Roman"/>
          <w:sz w:val="24"/>
          <w:szCs w:val="24"/>
        </w:rPr>
        <w:t>at least 2</w:t>
      </w:r>
      <w:r w:rsidR="00E16026">
        <w:rPr>
          <w:rFonts w:ascii="Times New Roman" w:hAnsi="Times New Roman" w:cs="Times New Roman"/>
          <w:sz w:val="24"/>
          <w:szCs w:val="24"/>
        </w:rPr>
        <w:t>,</w:t>
      </w:r>
      <w:r w:rsidR="00DE097B">
        <w:rPr>
          <w:rFonts w:ascii="Times New Roman" w:hAnsi="Times New Roman" w:cs="Times New Roman"/>
          <w:sz w:val="24"/>
          <w:szCs w:val="24"/>
        </w:rPr>
        <w:t>459</w:t>
      </w:r>
      <w:r w:rsidR="00F9728B">
        <w:rPr>
          <w:rFonts w:ascii="Times New Roman" w:hAnsi="Times New Roman" w:cs="Times New Roman"/>
          <w:sz w:val="24"/>
          <w:szCs w:val="24"/>
        </w:rPr>
        <w:t xml:space="preserve"> Drug Treatment Courts</w:t>
      </w:r>
      <w:r w:rsidR="00DE097B">
        <w:rPr>
          <w:rFonts w:ascii="Times New Roman" w:hAnsi="Times New Roman" w:cs="Times New Roman"/>
          <w:sz w:val="24"/>
          <w:szCs w:val="24"/>
        </w:rPr>
        <w:t xml:space="preserve"> by 2009</w:t>
      </w:r>
      <w:r w:rsidR="00222DD5">
        <w:rPr>
          <w:rFonts w:ascii="Times New Roman" w:hAnsi="Times New Roman" w:cs="Times New Roman"/>
          <w:sz w:val="24"/>
          <w:szCs w:val="24"/>
        </w:rPr>
        <w:t xml:space="preserve"> (</w:t>
      </w:r>
      <w:r w:rsidR="00DE097B">
        <w:rPr>
          <w:rFonts w:ascii="Times New Roman" w:hAnsi="Times New Roman" w:cs="Times New Roman"/>
          <w:sz w:val="24"/>
          <w:szCs w:val="24"/>
        </w:rPr>
        <w:t>Huddleston &amp; Marlowe, 2011)</w:t>
      </w:r>
      <w:r w:rsidR="00F9728B">
        <w:rPr>
          <w:rFonts w:ascii="Times New Roman" w:hAnsi="Times New Roman" w:cs="Times New Roman"/>
          <w:sz w:val="24"/>
          <w:szCs w:val="24"/>
        </w:rPr>
        <w:t>.</w:t>
      </w:r>
      <w:proofErr w:type="gramEnd"/>
      <w:r w:rsidR="00F9728B">
        <w:rPr>
          <w:rFonts w:ascii="Times New Roman" w:hAnsi="Times New Roman" w:cs="Times New Roman"/>
          <w:sz w:val="24"/>
          <w:szCs w:val="24"/>
        </w:rPr>
        <w:t xml:space="preserve">  Soon after the Drug Treatment Courts flourished, specialized Mental Health Treatment Courts emerged adhering to common core principles.  Today, VTCs represent the 14th variation of specialized treatment court in the nation</w:t>
      </w:r>
      <w:r w:rsidR="00222DD5">
        <w:rPr>
          <w:rFonts w:ascii="Times New Roman" w:hAnsi="Times New Roman" w:cs="Times New Roman"/>
          <w:sz w:val="24"/>
          <w:szCs w:val="24"/>
        </w:rPr>
        <w:t xml:space="preserve"> (</w:t>
      </w:r>
      <w:proofErr w:type="spellStart"/>
      <w:r w:rsidR="00222DD5">
        <w:rPr>
          <w:rFonts w:ascii="Times New Roman" w:hAnsi="Times New Roman" w:cs="Times New Roman"/>
          <w:sz w:val="24"/>
          <w:szCs w:val="24"/>
        </w:rPr>
        <w:t>Seamone</w:t>
      </w:r>
      <w:proofErr w:type="spellEnd"/>
      <w:r w:rsidR="00222DD5">
        <w:rPr>
          <w:rFonts w:ascii="Times New Roman" w:hAnsi="Times New Roman" w:cs="Times New Roman"/>
          <w:sz w:val="24"/>
          <w:szCs w:val="24"/>
        </w:rPr>
        <w:t>, 2011)</w:t>
      </w:r>
      <w:r w:rsidR="00E16026">
        <w:rPr>
          <w:rFonts w:ascii="Times New Roman" w:hAnsi="Times New Roman" w:cs="Times New Roman"/>
          <w:sz w:val="24"/>
          <w:szCs w:val="24"/>
        </w:rPr>
        <w:t>.  While the section</w:t>
      </w:r>
      <w:r w:rsidR="00F9728B">
        <w:rPr>
          <w:rFonts w:ascii="Times New Roman" w:hAnsi="Times New Roman" w:cs="Times New Roman"/>
          <w:sz w:val="24"/>
          <w:szCs w:val="24"/>
        </w:rPr>
        <w:t xml:space="preserve"> below explores some unique attributes of VTCs, they are different from other programs in a singular important way; their growth rate since the inception of the flagship Buffalo Veterans Treatment Court in 2008 is more explosive than any other specialized court program in history, to include Drug Treatment Courts</w:t>
      </w:r>
      <w:r w:rsidR="00222DD5">
        <w:rPr>
          <w:rFonts w:ascii="Times New Roman" w:hAnsi="Times New Roman" w:cs="Times New Roman"/>
          <w:sz w:val="24"/>
          <w:szCs w:val="24"/>
        </w:rPr>
        <w:t xml:space="preserve"> (</w:t>
      </w:r>
      <w:r w:rsidR="00090423">
        <w:rPr>
          <w:rFonts w:ascii="Times New Roman" w:hAnsi="Times New Roman" w:cs="Times New Roman"/>
          <w:sz w:val="24"/>
          <w:szCs w:val="24"/>
        </w:rPr>
        <w:t>Justice for Vets</w:t>
      </w:r>
      <w:r w:rsidR="00E16026">
        <w:rPr>
          <w:rFonts w:ascii="Times New Roman" w:hAnsi="Times New Roman" w:cs="Times New Roman"/>
          <w:sz w:val="24"/>
          <w:szCs w:val="24"/>
        </w:rPr>
        <w:t>, 20</w:t>
      </w:r>
      <w:r w:rsidR="00090423">
        <w:rPr>
          <w:rFonts w:ascii="Times New Roman" w:hAnsi="Times New Roman" w:cs="Times New Roman"/>
          <w:sz w:val="24"/>
          <w:szCs w:val="24"/>
        </w:rPr>
        <w:t>10</w:t>
      </w:r>
      <w:r w:rsidR="00222DD5">
        <w:rPr>
          <w:rFonts w:ascii="Times New Roman" w:hAnsi="Times New Roman" w:cs="Times New Roman"/>
          <w:sz w:val="24"/>
          <w:szCs w:val="24"/>
        </w:rPr>
        <w:t>)</w:t>
      </w:r>
      <w:r w:rsidR="00F9728B">
        <w:rPr>
          <w:rFonts w:ascii="Times New Roman" w:hAnsi="Times New Roman" w:cs="Times New Roman"/>
          <w:sz w:val="24"/>
          <w:szCs w:val="24"/>
        </w:rPr>
        <w:t>.</w:t>
      </w:r>
    </w:p>
    <w:p w:rsidR="00746FB3" w:rsidRDefault="00746FB3"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Contrary to a prevailing view of VTCs as entirely separate court systems, at most, all of these programs involve special court sessions of existing criminal courts with dockets limited to former or current military members.</w:t>
      </w:r>
      <w:r w:rsidR="00F9728B">
        <w:rPr>
          <w:rFonts w:ascii="Times New Roman" w:hAnsi="Times New Roman" w:cs="Times New Roman"/>
          <w:sz w:val="24"/>
          <w:szCs w:val="24"/>
        </w:rPr>
        <w:t xml:space="preserve"> </w:t>
      </w:r>
      <w:r>
        <w:rPr>
          <w:rFonts w:ascii="Times New Roman" w:hAnsi="Times New Roman" w:cs="Times New Roman"/>
          <w:sz w:val="24"/>
          <w:szCs w:val="24"/>
        </w:rPr>
        <w:t xml:space="preserve"> For example, while arraignments for general offenders might take place on a Wednesday morning, the veterans’ docket would meet on a Thursday afternoon.  Presiding VTC judges are normally experienced judges who have other duties, such as presiding over non-veteran dockets and other specialized treatment court dockets.  Like all problem-solving court dockets, the program depends upon the involvement of a team of professionals, including a prosecutor, a defense attorney, and mental health professionals.  Similarly, in all problem-solving programs</w:t>
      </w:r>
      <w:r w:rsidR="00222DD5">
        <w:rPr>
          <w:rFonts w:ascii="Times New Roman" w:hAnsi="Times New Roman" w:cs="Times New Roman"/>
          <w:sz w:val="24"/>
          <w:szCs w:val="24"/>
        </w:rPr>
        <w:t>,</w:t>
      </w:r>
      <w:r>
        <w:rPr>
          <w:rFonts w:ascii="Times New Roman" w:hAnsi="Times New Roman" w:cs="Times New Roman"/>
          <w:sz w:val="24"/>
          <w:szCs w:val="24"/>
        </w:rPr>
        <w:t xml:space="preserve"> offenders participate in order to avoid consequences which might include conviction or a jail sentence depending upon the structure of the program and the nature of the offense</w:t>
      </w:r>
      <w:r w:rsidR="00222DD5">
        <w:rPr>
          <w:rFonts w:ascii="Times New Roman" w:hAnsi="Times New Roman" w:cs="Times New Roman"/>
          <w:sz w:val="24"/>
          <w:szCs w:val="24"/>
        </w:rPr>
        <w:t xml:space="preserve"> (</w:t>
      </w:r>
      <w:r w:rsidR="00090423">
        <w:rPr>
          <w:rFonts w:ascii="Times New Roman" w:hAnsi="Times New Roman" w:cs="Times New Roman"/>
          <w:sz w:val="24"/>
          <w:szCs w:val="24"/>
        </w:rPr>
        <w:t>Baldwin, 2013</w:t>
      </w:r>
      <w:r w:rsidR="00222DD5">
        <w:rPr>
          <w:rFonts w:ascii="Times New Roman" w:hAnsi="Times New Roman" w:cs="Times New Roman"/>
          <w:sz w:val="24"/>
          <w:szCs w:val="24"/>
        </w:rPr>
        <w:t>)</w:t>
      </w:r>
      <w:r>
        <w:rPr>
          <w:rFonts w:ascii="Times New Roman" w:hAnsi="Times New Roman" w:cs="Times New Roman"/>
          <w:sz w:val="24"/>
          <w:szCs w:val="24"/>
        </w:rPr>
        <w:t xml:space="preserve">.  If the participants demonstrate responsible and </w:t>
      </w:r>
      <w:r>
        <w:rPr>
          <w:rFonts w:ascii="Times New Roman" w:hAnsi="Times New Roman" w:cs="Times New Roman"/>
          <w:sz w:val="24"/>
          <w:szCs w:val="24"/>
        </w:rPr>
        <w:lastRenderedPageBreak/>
        <w:t>desired behavior for a specific period of time, they “graduate” from the program</w:t>
      </w:r>
      <w:r w:rsidR="000A2442">
        <w:rPr>
          <w:rFonts w:ascii="Times New Roman" w:hAnsi="Times New Roman" w:cs="Times New Roman"/>
          <w:sz w:val="24"/>
          <w:szCs w:val="24"/>
        </w:rPr>
        <w:t xml:space="preserve"> with a new opportunity for societal redemption.  While national problem-solving court programs vary in many ways, they generally adhere to treatment court principles and their success largely depends upon the individual personalities of the judges and the synergy between the treatment team members</w:t>
      </w:r>
      <w:r w:rsidR="00222DD5">
        <w:rPr>
          <w:rFonts w:ascii="Times New Roman" w:hAnsi="Times New Roman" w:cs="Times New Roman"/>
          <w:sz w:val="24"/>
          <w:szCs w:val="24"/>
        </w:rPr>
        <w:t xml:space="preserve"> (</w:t>
      </w:r>
      <w:proofErr w:type="spellStart"/>
      <w:r w:rsidR="00222DD5">
        <w:rPr>
          <w:rFonts w:ascii="Times New Roman" w:hAnsi="Times New Roman" w:cs="Times New Roman"/>
          <w:sz w:val="24"/>
          <w:szCs w:val="24"/>
        </w:rPr>
        <w:t>Seamone</w:t>
      </w:r>
      <w:proofErr w:type="spellEnd"/>
      <w:r w:rsidR="00222DD5">
        <w:rPr>
          <w:rFonts w:ascii="Times New Roman" w:hAnsi="Times New Roman" w:cs="Times New Roman"/>
          <w:sz w:val="24"/>
          <w:szCs w:val="24"/>
        </w:rPr>
        <w:t>, 2011)</w:t>
      </w:r>
      <w:r w:rsidR="000A2442">
        <w:rPr>
          <w:rFonts w:ascii="Times New Roman" w:hAnsi="Times New Roman" w:cs="Times New Roman"/>
          <w:sz w:val="24"/>
          <w:szCs w:val="24"/>
        </w:rPr>
        <w:t>.</w:t>
      </w:r>
    </w:p>
    <w:p w:rsidR="00C1158C" w:rsidRDefault="00C1158C"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0A2442">
        <w:rPr>
          <w:rFonts w:ascii="Times New Roman" w:hAnsi="Times New Roman" w:cs="Times New Roman"/>
          <w:sz w:val="24"/>
          <w:szCs w:val="24"/>
        </w:rPr>
        <w:t>Like other problem-solving court programs, no two VTCs operate in exactly the same manner—even within the same state</w:t>
      </w:r>
      <w:r w:rsidR="00222DD5">
        <w:rPr>
          <w:rFonts w:ascii="Times New Roman" w:hAnsi="Times New Roman" w:cs="Times New Roman"/>
          <w:sz w:val="24"/>
          <w:szCs w:val="24"/>
        </w:rPr>
        <w:t xml:space="preserve"> (</w:t>
      </w:r>
      <w:proofErr w:type="spellStart"/>
      <w:r w:rsidR="00222DD5">
        <w:rPr>
          <w:rFonts w:ascii="Times New Roman" w:hAnsi="Times New Roman" w:cs="Times New Roman"/>
          <w:sz w:val="24"/>
          <w:szCs w:val="24"/>
        </w:rPr>
        <w:t>Seamone</w:t>
      </w:r>
      <w:proofErr w:type="spellEnd"/>
      <w:r w:rsidR="00222DD5">
        <w:rPr>
          <w:rFonts w:ascii="Times New Roman" w:hAnsi="Times New Roman" w:cs="Times New Roman"/>
          <w:sz w:val="24"/>
          <w:szCs w:val="24"/>
        </w:rPr>
        <w:t>, 2011)</w:t>
      </w:r>
      <w:r w:rsidR="000A2442">
        <w:rPr>
          <w:rFonts w:ascii="Times New Roman" w:hAnsi="Times New Roman" w:cs="Times New Roman"/>
          <w:sz w:val="24"/>
          <w:szCs w:val="24"/>
        </w:rPr>
        <w:t>.  They do, however, have two unique attributes that other problem-solving treatment courts lack.  First, u</w:t>
      </w:r>
      <w:r w:rsidR="00746FB3">
        <w:rPr>
          <w:rFonts w:ascii="Times New Roman" w:hAnsi="Times New Roman" w:cs="Times New Roman"/>
          <w:sz w:val="24"/>
          <w:szCs w:val="24"/>
        </w:rPr>
        <w:t xml:space="preserve">nique to VTCs, the </w:t>
      </w:r>
      <w:r w:rsidR="000A2442">
        <w:rPr>
          <w:rFonts w:ascii="Times New Roman" w:hAnsi="Times New Roman" w:cs="Times New Roman"/>
          <w:sz w:val="24"/>
          <w:szCs w:val="24"/>
        </w:rPr>
        <w:t>treatment team necessarily</w:t>
      </w:r>
      <w:r w:rsidR="00746FB3">
        <w:rPr>
          <w:rFonts w:ascii="Times New Roman" w:hAnsi="Times New Roman" w:cs="Times New Roman"/>
          <w:sz w:val="24"/>
          <w:szCs w:val="24"/>
        </w:rPr>
        <w:t xml:space="preserve"> includes an employee of the federal VA to schedule appointments</w:t>
      </w:r>
      <w:r w:rsidR="00746FB3" w:rsidRPr="00746FB3">
        <w:rPr>
          <w:rFonts w:ascii="Times New Roman" w:hAnsi="Times New Roman" w:cs="Times New Roman"/>
          <w:sz w:val="24"/>
          <w:szCs w:val="24"/>
        </w:rPr>
        <w:t xml:space="preserve"> </w:t>
      </w:r>
      <w:r w:rsidR="00746FB3">
        <w:rPr>
          <w:rFonts w:ascii="Times New Roman" w:hAnsi="Times New Roman" w:cs="Times New Roman"/>
          <w:sz w:val="24"/>
          <w:szCs w:val="24"/>
        </w:rPr>
        <w:t>in the VA healthcare system, enroll veterans in residential treatment programs, and confirm VA benefit eligibility in individual cases.</w:t>
      </w:r>
      <w:r w:rsidR="000A2442">
        <w:rPr>
          <w:rFonts w:ascii="Times New Roman" w:hAnsi="Times New Roman" w:cs="Times New Roman"/>
          <w:sz w:val="24"/>
          <w:szCs w:val="24"/>
        </w:rPr>
        <w:t xml:space="preserve">  This unprecedented partnership began by chance with Buffalo Veterans Treatment Court Judge Robert Russell, Jr., developed a program and informally invited associates from the VA to participate.  Since that time, the VA’s Veterans Justice Outreach noted the tremendous benefits of a presence within local criminal courts and established regi</w:t>
      </w:r>
      <w:r w:rsidR="00CD6CAB">
        <w:rPr>
          <w:rFonts w:ascii="Times New Roman" w:hAnsi="Times New Roman" w:cs="Times New Roman"/>
          <w:sz w:val="24"/>
          <w:szCs w:val="24"/>
        </w:rPr>
        <w:t>o</w:t>
      </w:r>
      <w:r w:rsidR="000A2442">
        <w:rPr>
          <w:rFonts w:ascii="Times New Roman" w:hAnsi="Times New Roman" w:cs="Times New Roman"/>
          <w:sz w:val="24"/>
          <w:szCs w:val="24"/>
        </w:rPr>
        <w:t>nal positions devoted to court outreach, especially within existing</w:t>
      </w:r>
      <w:r>
        <w:rPr>
          <w:rFonts w:ascii="Times New Roman" w:hAnsi="Times New Roman" w:cs="Times New Roman"/>
          <w:sz w:val="24"/>
          <w:szCs w:val="24"/>
        </w:rPr>
        <w:t xml:space="preserve"> VTC programs</w:t>
      </w:r>
      <w:r w:rsidR="00222DD5">
        <w:rPr>
          <w:rFonts w:ascii="Times New Roman" w:hAnsi="Times New Roman" w:cs="Times New Roman"/>
          <w:sz w:val="24"/>
          <w:szCs w:val="24"/>
        </w:rPr>
        <w:t xml:space="preserve"> (</w:t>
      </w:r>
      <w:r w:rsidR="00090423">
        <w:rPr>
          <w:rFonts w:ascii="Times New Roman" w:hAnsi="Times New Roman" w:cs="Times New Roman"/>
          <w:sz w:val="24"/>
          <w:szCs w:val="24"/>
        </w:rPr>
        <w:t>Rosenthal &amp; McGuire, 2013</w:t>
      </w:r>
      <w:r w:rsidR="00222DD5">
        <w:rPr>
          <w:rFonts w:ascii="Times New Roman" w:hAnsi="Times New Roman" w:cs="Times New Roman"/>
          <w:sz w:val="24"/>
          <w:szCs w:val="24"/>
        </w:rPr>
        <w:t>)</w:t>
      </w:r>
      <w:r>
        <w:rPr>
          <w:rFonts w:ascii="Times New Roman" w:hAnsi="Times New Roman" w:cs="Times New Roman"/>
          <w:sz w:val="24"/>
          <w:szCs w:val="24"/>
        </w:rPr>
        <w:t>.</w:t>
      </w:r>
    </w:p>
    <w:p w:rsidR="00746FB3" w:rsidRDefault="00C1158C"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w:t>
      </w:r>
      <w:r w:rsidR="000A2442">
        <w:rPr>
          <w:rFonts w:ascii="Times New Roman" w:hAnsi="Times New Roman" w:cs="Times New Roman"/>
          <w:sz w:val="24"/>
          <w:szCs w:val="24"/>
        </w:rPr>
        <w:t xml:space="preserve">n 2008, Judge Russell’s experiment with a specialized docket for veterans also signified the other unique attribute of VTC programs.   The genesis of the Buffalo Veterans Treatment Court was a particular incident that occurred with a veteran offender during Judge Russell’s Drug Treatment Court </w:t>
      </w:r>
      <w:r w:rsidR="000A2442" w:rsidRPr="00090423">
        <w:rPr>
          <w:rFonts w:ascii="Times New Roman" w:hAnsi="Times New Roman" w:cs="Times New Roman"/>
          <w:sz w:val="24"/>
          <w:szCs w:val="24"/>
        </w:rPr>
        <w:t>docket</w:t>
      </w:r>
      <w:r w:rsidR="00222DD5" w:rsidRPr="00090423">
        <w:rPr>
          <w:rFonts w:ascii="Times New Roman" w:hAnsi="Times New Roman" w:cs="Times New Roman"/>
          <w:sz w:val="24"/>
          <w:szCs w:val="24"/>
        </w:rPr>
        <w:t xml:space="preserve"> (Russell, 2008; </w:t>
      </w:r>
      <w:r w:rsidR="00090423" w:rsidRPr="00090423">
        <w:rPr>
          <w:rFonts w:ascii="Times New Roman" w:hAnsi="Times New Roman" w:cs="Times New Roman"/>
          <w:sz w:val="24"/>
          <w:szCs w:val="24"/>
        </w:rPr>
        <w:t>Salem, 2011)</w:t>
      </w:r>
      <w:r w:rsidR="000A2442" w:rsidRPr="00090423">
        <w:rPr>
          <w:rFonts w:ascii="Times New Roman" w:hAnsi="Times New Roman" w:cs="Times New Roman"/>
          <w:sz w:val="24"/>
          <w:szCs w:val="24"/>
        </w:rPr>
        <w:t>.  Judge Russell faced</w:t>
      </w:r>
      <w:r w:rsidR="000A2442">
        <w:rPr>
          <w:rFonts w:ascii="Times New Roman" w:hAnsi="Times New Roman" w:cs="Times New Roman"/>
          <w:sz w:val="24"/>
          <w:szCs w:val="24"/>
        </w:rPr>
        <w:t xml:space="preserve"> tremendous difficulty in communicating with a veteran during arraignment.  After several attempts, he asked a court administrator with prior military </w:t>
      </w:r>
      <w:r w:rsidR="000A2442" w:rsidRPr="00F234B4">
        <w:rPr>
          <w:rFonts w:ascii="Times New Roman" w:hAnsi="Times New Roman" w:cs="Times New Roman"/>
          <w:sz w:val="24"/>
          <w:szCs w:val="24"/>
        </w:rPr>
        <w:t>service to speak with the veteran and try to get through to him.  Out in the hall, the administrator, Mr. Jack O’Conn</w:t>
      </w:r>
      <w:r w:rsidR="00F234B4" w:rsidRPr="00F234B4">
        <w:rPr>
          <w:rFonts w:ascii="Times New Roman" w:hAnsi="Times New Roman" w:cs="Times New Roman"/>
          <w:sz w:val="24"/>
          <w:szCs w:val="24"/>
        </w:rPr>
        <w:t>or</w:t>
      </w:r>
      <w:r w:rsidR="00222DD5" w:rsidRPr="00F234B4">
        <w:rPr>
          <w:rFonts w:ascii="Times New Roman" w:hAnsi="Times New Roman" w:cs="Times New Roman"/>
          <w:sz w:val="24"/>
          <w:szCs w:val="24"/>
        </w:rPr>
        <w:t>,</w:t>
      </w:r>
      <w:r w:rsidR="000A2442" w:rsidRPr="00F234B4">
        <w:rPr>
          <w:rFonts w:ascii="Times New Roman" w:hAnsi="Times New Roman" w:cs="Times New Roman"/>
          <w:sz w:val="24"/>
          <w:szCs w:val="24"/>
        </w:rPr>
        <w:t xml:space="preserve"> recruited another</w:t>
      </w:r>
      <w:r w:rsidR="000A2442">
        <w:rPr>
          <w:rFonts w:ascii="Times New Roman" w:hAnsi="Times New Roman" w:cs="Times New Roman"/>
          <w:sz w:val="24"/>
          <w:szCs w:val="24"/>
        </w:rPr>
        <w:t xml:space="preserve"> veteran to </w:t>
      </w:r>
      <w:r w:rsidR="000A2442">
        <w:rPr>
          <w:rFonts w:ascii="Times New Roman" w:hAnsi="Times New Roman" w:cs="Times New Roman"/>
          <w:sz w:val="24"/>
          <w:szCs w:val="24"/>
        </w:rPr>
        <w:lastRenderedPageBreak/>
        <w:t>convey the importance of pride in veteran status.  They encouraged the man to stand tall as he did during his military service.  By the time the veteran returned</w:t>
      </w:r>
      <w:r w:rsidR="00C16377">
        <w:rPr>
          <w:rFonts w:ascii="Times New Roman" w:hAnsi="Times New Roman" w:cs="Times New Roman"/>
          <w:sz w:val="24"/>
          <w:szCs w:val="24"/>
        </w:rPr>
        <w:t xml:space="preserve"> after this pep talk</w:t>
      </w:r>
      <w:r w:rsidR="000A2442">
        <w:rPr>
          <w:rFonts w:ascii="Times New Roman" w:hAnsi="Times New Roman" w:cs="Times New Roman"/>
          <w:sz w:val="24"/>
          <w:szCs w:val="24"/>
        </w:rPr>
        <w:t>, he stood at the position of parade-rest, responded directly, and professed a commitment to fully participate in the program.</w:t>
      </w:r>
      <w:r w:rsidR="00C16377">
        <w:rPr>
          <w:rFonts w:ascii="Times New Roman" w:hAnsi="Times New Roman" w:cs="Times New Roman"/>
          <w:sz w:val="24"/>
          <w:szCs w:val="24"/>
        </w:rPr>
        <w:t xml:space="preserve">  This event formed the genesis of all VTCs requirement for veteran peer mentorship as the second major component of VTCs.  When Admiral Mullen</w:t>
      </w:r>
      <w:r w:rsidR="00222DD5">
        <w:rPr>
          <w:rFonts w:ascii="Times New Roman" w:hAnsi="Times New Roman" w:cs="Times New Roman"/>
          <w:sz w:val="24"/>
          <w:szCs w:val="24"/>
        </w:rPr>
        <w:t xml:space="preserve"> (2011)</w:t>
      </w:r>
      <w:r w:rsidR="00C16377">
        <w:rPr>
          <w:rFonts w:ascii="Times New Roman" w:hAnsi="Times New Roman" w:cs="Times New Roman"/>
          <w:sz w:val="24"/>
          <w:szCs w:val="24"/>
        </w:rPr>
        <w:t xml:space="preserve"> spoke of the special value of VTCs, he also recognized the value of this peer component in transforming the lives of veteran offenders.</w:t>
      </w:r>
      <w:r w:rsidR="000A2442">
        <w:rPr>
          <w:rFonts w:ascii="Times New Roman" w:hAnsi="Times New Roman" w:cs="Times New Roman"/>
          <w:sz w:val="24"/>
          <w:szCs w:val="24"/>
        </w:rPr>
        <w:t xml:space="preserve"> </w:t>
      </w:r>
    </w:p>
    <w:p w:rsidR="00746FB3" w:rsidRDefault="00222DD5"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Inevitably, VTCs</w:t>
      </w:r>
      <w:r w:rsidR="00C16377">
        <w:rPr>
          <w:rFonts w:ascii="Times New Roman" w:hAnsi="Times New Roman" w:cs="Times New Roman"/>
          <w:sz w:val="24"/>
          <w:szCs w:val="24"/>
        </w:rPr>
        <w:t xml:space="preserve"> differ with many disallowing participation for violent and felony offenses.  Some programs leave participation decisions to the treatment team’s discretion, while others admit participants based on strict statutory requirements with little room for judicial or treatment team discretion.  Other VTC programs refuse to admit former military members with less-than-honorable discharges normally because the VA bars treatment for many recipients of stigmatizing discharges.  Judge Russell has adopted a relatively liberal participation threshold, not only enrolling felons and violent offenders, but family members of </w:t>
      </w:r>
      <w:r w:rsidR="00C16377" w:rsidRPr="00090423">
        <w:rPr>
          <w:rFonts w:ascii="Times New Roman" w:hAnsi="Times New Roman" w:cs="Times New Roman"/>
          <w:sz w:val="24"/>
          <w:szCs w:val="24"/>
        </w:rPr>
        <w:t>veterans and even federal veteran offenders when permitted to enroll by the United States Attorney’s Office in the Western District of New York</w:t>
      </w:r>
      <w:r w:rsidRPr="00090423">
        <w:rPr>
          <w:rFonts w:ascii="Times New Roman" w:hAnsi="Times New Roman" w:cs="Times New Roman"/>
          <w:sz w:val="24"/>
          <w:szCs w:val="24"/>
        </w:rPr>
        <w:t xml:space="preserve"> (</w:t>
      </w:r>
      <w:proofErr w:type="spellStart"/>
      <w:r>
        <w:rPr>
          <w:rFonts w:ascii="Times New Roman" w:hAnsi="Times New Roman" w:cs="Times New Roman"/>
          <w:sz w:val="24"/>
          <w:szCs w:val="24"/>
        </w:rPr>
        <w:t>Seamone</w:t>
      </w:r>
      <w:proofErr w:type="spellEnd"/>
      <w:r>
        <w:rPr>
          <w:rFonts w:ascii="Times New Roman" w:hAnsi="Times New Roman" w:cs="Times New Roman"/>
          <w:sz w:val="24"/>
          <w:szCs w:val="24"/>
        </w:rPr>
        <w:t>, 2011)</w:t>
      </w:r>
      <w:r w:rsidR="00C16377">
        <w:rPr>
          <w:rFonts w:ascii="Times New Roman" w:hAnsi="Times New Roman" w:cs="Times New Roman"/>
          <w:sz w:val="24"/>
          <w:szCs w:val="24"/>
        </w:rPr>
        <w:t>.  Despite the several variations, VTCs collectively represent a monumental shift in criminal justice</w:t>
      </w:r>
      <w:r w:rsidR="004F2701">
        <w:rPr>
          <w:rFonts w:ascii="Times New Roman" w:hAnsi="Times New Roman" w:cs="Times New Roman"/>
          <w:sz w:val="24"/>
          <w:szCs w:val="24"/>
        </w:rPr>
        <w:t xml:space="preserve"> practice</w:t>
      </w:r>
      <w:r w:rsidR="00C16377">
        <w:rPr>
          <w:rFonts w:ascii="Times New Roman" w:hAnsi="Times New Roman" w:cs="Times New Roman"/>
          <w:sz w:val="24"/>
          <w:szCs w:val="24"/>
        </w:rPr>
        <w:t xml:space="preserve">.  The </w:t>
      </w:r>
      <w:r w:rsidR="004F2701">
        <w:rPr>
          <w:rFonts w:ascii="Times New Roman" w:hAnsi="Times New Roman" w:cs="Times New Roman"/>
          <w:sz w:val="24"/>
          <w:szCs w:val="24"/>
        </w:rPr>
        <w:t xml:space="preserve">new </w:t>
      </w:r>
      <w:r w:rsidR="00C16377">
        <w:rPr>
          <w:rFonts w:ascii="Times New Roman" w:hAnsi="Times New Roman" w:cs="Times New Roman"/>
          <w:sz w:val="24"/>
          <w:szCs w:val="24"/>
        </w:rPr>
        <w:t xml:space="preserve">paradigm </w:t>
      </w:r>
      <w:r w:rsidR="004F2701">
        <w:rPr>
          <w:rFonts w:ascii="Times New Roman" w:hAnsi="Times New Roman" w:cs="Times New Roman"/>
          <w:sz w:val="24"/>
          <w:szCs w:val="24"/>
        </w:rPr>
        <w:t xml:space="preserve">(since 2008) </w:t>
      </w:r>
      <w:r w:rsidR="00C16377">
        <w:rPr>
          <w:rFonts w:ascii="Times New Roman" w:hAnsi="Times New Roman" w:cs="Times New Roman"/>
          <w:sz w:val="24"/>
          <w:szCs w:val="24"/>
        </w:rPr>
        <w:t>represe</w:t>
      </w:r>
      <w:r w:rsidR="004F2701">
        <w:rPr>
          <w:rFonts w:ascii="Times New Roman" w:hAnsi="Times New Roman" w:cs="Times New Roman"/>
          <w:sz w:val="24"/>
          <w:szCs w:val="24"/>
        </w:rPr>
        <w:t>nts widespread acceptance of a</w:t>
      </w:r>
      <w:r w:rsidR="00C16377">
        <w:rPr>
          <w:rFonts w:ascii="Times New Roman" w:hAnsi="Times New Roman" w:cs="Times New Roman"/>
          <w:sz w:val="24"/>
          <w:szCs w:val="24"/>
        </w:rPr>
        <w:t xml:space="preserve"> nexus between prior military service, particularly traumatic military experiences, and later involvement in the civilian criminal justice system</w:t>
      </w:r>
      <w:r w:rsidR="004F2701">
        <w:rPr>
          <w:rFonts w:ascii="Times New Roman" w:hAnsi="Times New Roman" w:cs="Times New Roman"/>
          <w:sz w:val="24"/>
          <w:szCs w:val="24"/>
        </w:rPr>
        <w:t xml:space="preserve"> as a result of those experiences</w:t>
      </w:r>
      <w:r w:rsidR="00C16377">
        <w:rPr>
          <w:rFonts w:ascii="Times New Roman" w:hAnsi="Times New Roman" w:cs="Times New Roman"/>
          <w:sz w:val="24"/>
          <w:szCs w:val="24"/>
        </w:rPr>
        <w:t>.</w:t>
      </w:r>
      <w:r w:rsidR="004F2701">
        <w:rPr>
          <w:rFonts w:ascii="Times New Roman" w:hAnsi="Times New Roman" w:cs="Times New Roman"/>
          <w:sz w:val="24"/>
          <w:szCs w:val="24"/>
        </w:rPr>
        <w:t xml:space="preserve">  It further represents a recognition that the military is not able to identify or resolve all cases of service-related mental health disorders that contribute to military offending.  Most importantly, the development of these programs represents formal recognition </w:t>
      </w:r>
      <w:r w:rsidR="004F2701">
        <w:rPr>
          <w:rFonts w:ascii="Times New Roman" w:hAnsi="Times New Roman" w:cs="Times New Roman"/>
          <w:sz w:val="24"/>
          <w:szCs w:val="24"/>
        </w:rPr>
        <w:lastRenderedPageBreak/>
        <w:t>of the civilian criminal justice system’s role in linking veterans with their benefits and obtaining treatment for them when the military is unable to do so.</w:t>
      </w:r>
      <w:r w:rsidR="00C16377">
        <w:rPr>
          <w:rFonts w:ascii="Times New Roman" w:hAnsi="Times New Roman" w:cs="Times New Roman"/>
          <w:sz w:val="24"/>
          <w:szCs w:val="24"/>
        </w:rPr>
        <w:t xml:space="preserve">  </w:t>
      </w:r>
    </w:p>
    <w:p w:rsidR="00830B56" w:rsidRDefault="00830B56" w:rsidP="00947DF3">
      <w:pPr>
        <w:spacing w:after="0" w:line="240" w:lineRule="auto"/>
        <w:rPr>
          <w:rFonts w:ascii="Times New Roman" w:hAnsi="Times New Roman" w:cs="Times New Roman"/>
          <w:sz w:val="24"/>
          <w:szCs w:val="24"/>
        </w:rPr>
      </w:pPr>
    </w:p>
    <w:p w:rsidR="00947DF3" w:rsidRPr="00C1158C" w:rsidRDefault="004F2701" w:rsidP="004F2701">
      <w:pPr>
        <w:pStyle w:val="ListParagraph"/>
        <w:numPr>
          <w:ilvl w:val="0"/>
          <w:numId w:val="4"/>
        </w:numPr>
        <w:spacing w:after="0" w:line="240" w:lineRule="auto"/>
        <w:rPr>
          <w:rFonts w:ascii="Times New Roman" w:hAnsi="Times New Roman" w:cs="Times New Roman"/>
          <w:b/>
          <w:sz w:val="24"/>
          <w:szCs w:val="24"/>
        </w:rPr>
      </w:pPr>
      <w:r w:rsidRPr="00C1158C">
        <w:rPr>
          <w:rFonts w:ascii="Times New Roman" w:hAnsi="Times New Roman" w:cs="Times New Roman"/>
          <w:b/>
          <w:sz w:val="24"/>
          <w:szCs w:val="24"/>
        </w:rPr>
        <w:t>Sponsored Veterans Groups at Prisons and Jails</w:t>
      </w:r>
    </w:p>
    <w:p w:rsidR="004F2701" w:rsidRDefault="004F2701" w:rsidP="004F2701">
      <w:pPr>
        <w:spacing w:after="0" w:line="240" w:lineRule="auto"/>
        <w:rPr>
          <w:rFonts w:ascii="Times New Roman" w:hAnsi="Times New Roman" w:cs="Times New Roman"/>
          <w:sz w:val="24"/>
          <w:szCs w:val="24"/>
        </w:rPr>
      </w:pPr>
    </w:p>
    <w:p w:rsidR="004F2701" w:rsidRDefault="00C1158C"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F2701">
        <w:rPr>
          <w:rFonts w:ascii="Times New Roman" w:hAnsi="Times New Roman" w:cs="Times New Roman"/>
          <w:sz w:val="24"/>
          <w:szCs w:val="24"/>
        </w:rPr>
        <w:t>Veterans represent a significant portion of the nation’s prison and jail population and have for some time</w:t>
      </w:r>
      <w:r w:rsidR="00222DD5">
        <w:rPr>
          <w:rFonts w:ascii="Times New Roman" w:hAnsi="Times New Roman" w:cs="Times New Roman"/>
          <w:sz w:val="24"/>
          <w:szCs w:val="24"/>
        </w:rPr>
        <w:t xml:space="preserve"> (</w:t>
      </w:r>
      <w:r w:rsidR="00F234B4">
        <w:rPr>
          <w:rFonts w:ascii="Times New Roman" w:hAnsi="Times New Roman" w:cs="Times New Roman"/>
          <w:sz w:val="24"/>
          <w:szCs w:val="24"/>
        </w:rPr>
        <w:t xml:space="preserve">Noonan &amp; </w:t>
      </w:r>
      <w:proofErr w:type="spellStart"/>
      <w:r w:rsidR="00F234B4">
        <w:rPr>
          <w:rFonts w:ascii="Times New Roman" w:hAnsi="Times New Roman" w:cs="Times New Roman"/>
          <w:sz w:val="24"/>
          <w:szCs w:val="24"/>
        </w:rPr>
        <w:t>Mumola</w:t>
      </w:r>
      <w:proofErr w:type="spellEnd"/>
      <w:r w:rsidR="00F234B4" w:rsidRPr="00F234B4">
        <w:rPr>
          <w:rFonts w:ascii="Times New Roman" w:hAnsi="Times New Roman" w:cs="Times New Roman"/>
          <w:sz w:val="24"/>
          <w:szCs w:val="24"/>
        </w:rPr>
        <w:t xml:space="preserve">, 2007; </w:t>
      </w:r>
      <w:proofErr w:type="spellStart"/>
      <w:r w:rsidR="00F234B4" w:rsidRPr="00F234B4">
        <w:rPr>
          <w:rFonts w:ascii="Times New Roman" w:hAnsi="Times New Roman" w:cs="Times New Roman"/>
          <w:sz w:val="24"/>
          <w:szCs w:val="24"/>
        </w:rPr>
        <w:t>Mumola</w:t>
      </w:r>
      <w:proofErr w:type="spellEnd"/>
      <w:r w:rsidR="00F234B4" w:rsidRPr="00F234B4">
        <w:rPr>
          <w:rFonts w:ascii="Times New Roman" w:hAnsi="Times New Roman" w:cs="Times New Roman"/>
          <w:sz w:val="24"/>
          <w:szCs w:val="24"/>
        </w:rPr>
        <w:t>, 2000</w:t>
      </w:r>
      <w:r w:rsidR="00090423" w:rsidRPr="00F234B4">
        <w:rPr>
          <w:rFonts w:ascii="Times New Roman" w:hAnsi="Times New Roman" w:cs="Times New Roman"/>
          <w:sz w:val="24"/>
          <w:szCs w:val="24"/>
        </w:rPr>
        <w:t>;</w:t>
      </w:r>
      <w:r w:rsidR="00222DD5" w:rsidRPr="00F234B4">
        <w:rPr>
          <w:rFonts w:ascii="Times New Roman" w:hAnsi="Times New Roman" w:cs="Times New Roman"/>
          <w:sz w:val="24"/>
          <w:szCs w:val="24"/>
        </w:rPr>
        <w:t xml:space="preserve"> </w:t>
      </w:r>
      <w:r w:rsidR="00090423" w:rsidRPr="00F234B4">
        <w:rPr>
          <w:rFonts w:ascii="Times New Roman" w:hAnsi="Times New Roman" w:cs="Times New Roman"/>
          <w:sz w:val="24"/>
          <w:szCs w:val="24"/>
        </w:rPr>
        <w:t>Casey, 1923</w:t>
      </w:r>
      <w:r w:rsidR="00222DD5" w:rsidRPr="00090423">
        <w:rPr>
          <w:rFonts w:ascii="Times New Roman" w:hAnsi="Times New Roman" w:cs="Times New Roman"/>
          <w:sz w:val="24"/>
          <w:szCs w:val="24"/>
        </w:rPr>
        <w:t>)</w:t>
      </w:r>
      <w:r w:rsidR="004F2701">
        <w:rPr>
          <w:rFonts w:ascii="Times New Roman" w:hAnsi="Times New Roman" w:cs="Times New Roman"/>
          <w:sz w:val="24"/>
          <w:szCs w:val="24"/>
        </w:rPr>
        <w:t xml:space="preserve">.  Accurate statistics have been hard to come by because veterans have not normally been asked to identify themselves and because, even when asked, many are ashamed of identifying themselves as </w:t>
      </w:r>
      <w:r w:rsidR="004F2701" w:rsidRPr="00F234B4">
        <w:rPr>
          <w:rFonts w:ascii="Times New Roman" w:hAnsi="Times New Roman" w:cs="Times New Roman"/>
          <w:sz w:val="24"/>
          <w:szCs w:val="24"/>
        </w:rPr>
        <w:t>criminals</w:t>
      </w:r>
      <w:r w:rsidR="00222DD5" w:rsidRPr="00F234B4">
        <w:rPr>
          <w:rFonts w:ascii="Times New Roman" w:hAnsi="Times New Roman" w:cs="Times New Roman"/>
          <w:sz w:val="24"/>
          <w:szCs w:val="24"/>
        </w:rPr>
        <w:t xml:space="preserve"> (M</w:t>
      </w:r>
      <w:r w:rsidR="00F234B4" w:rsidRPr="00F234B4">
        <w:rPr>
          <w:rFonts w:ascii="Times New Roman" w:hAnsi="Times New Roman" w:cs="Times New Roman"/>
          <w:sz w:val="24"/>
          <w:szCs w:val="24"/>
        </w:rPr>
        <w:t>a</w:t>
      </w:r>
      <w:r w:rsidR="00222DD5" w:rsidRPr="00F234B4">
        <w:rPr>
          <w:rFonts w:ascii="Times New Roman" w:hAnsi="Times New Roman" w:cs="Times New Roman"/>
          <w:sz w:val="24"/>
          <w:szCs w:val="24"/>
        </w:rPr>
        <w:t>cPherson</w:t>
      </w:r>
      <w:r w:rsidR="00F234B4" w:rsidRPr="00F234B4">
        <w:rPr>
          <w:rFonts w:ascii="Times New Roman" w:hAnsi="Times New Roman" w:cs="Times New Roman"/>
          <w:sz w:val="24"/>
          <w:szCs w:val="24"/>
        </w:rPr>
        <w:t>, 1993</w:t>
      </w:r>
      <w:r w:rsidR="00222DD5" w:rsidRPr="00F234B4">
        <w:rPr>
          <w:rFonts w:ascii="Times New Roman" w:hAnsi="Times New Roman" w:cs="Times New Roman"/>
          <w:sz w:val="24"/>
          <w:szCs w:val="24"/>
        </w:rPr>
        <w:t>)</w:t>
      </w:r>
      <w:r w:rsidR="004F2701" w:rsidRPr="00F234B4">
        <w:rPr>
          <w:rFonts w:ascii="Times New Roman" w:hAnsi="Times New Roman" w:cs="Times New Roman"/>
          <w:sz w:val="24"/>
          <w:szCs w:val="24"/>
        </w:rPr>
        <w:t>.</w:t>
      </w:r>
      <w:r w:rsidR="004F2701">
        <w:rPr>
          <w:rFonts w:ascii="Times New Roman" w:hAnsi="Times New Roman" w:cs="Times New Roman"/>
          <w:sz w:val="24"/>
          <w:szCs w:val="24"/>
        </w:rPr>
        <w:t xml:space="preserve">  The existing underrepresented</w:t>
      </w:r>
      <w:r w:rsidR="00CD6CAB">
        <w:rPr>
          <w:rFonts w:ascii="Times New Roman" w:hAnsi="Times New Roman" w:cs="Times New Roman"/>
          <w:sz w:val="24"/>
          <w:szCs w:val="24"/>
        </w:rPr>
        <w:t>, albeit unrepresentative,</w:t>
      </w:r>
      <w:r w:rsidR="004F2701">
        <w:rPr>
          <w:rFonts w:ascii="Times New Roman" w:hAnsi="Times New Roman" w:cs="Times New Roman"/>
          <w:sz w:val="24"/>
          <w:szCs w:val="24"/>
        </w:rPr>
        <w:t xml:space="preserve"> figures suggest that</w:t>
      </w:r>
      <w:r w:rsidR="00122743">
        <w:rPr>
          <w:rFonts w:ascii="Times New Roman" w:hAnsi="Times New Roman" w:cs="Times New Roman"/>
          <w:sz w:val="24"/>
          <w:szCs w:val="24"/>
        </w:rPr>
        <w:t xml:space="preserve"> </w:t>
      </w:r>
      <w:r w:rsidR="001D71B4">
        <w:rPr>
          <w:rFonts w:ascii="Times New Roman" w:hAnsi="Times New Roman" w:cs="Times New Roman"/>
          <w:sz w:val="24"/>
          <w:szCs w:val="24"/>
        </w:rPr>
        <w:t>less than</w:t>
      </w:r>
      <w:r w:rsidR="004F2701">
        <w:rPr>
          <w:rFonts w:ascii="Times New Roman" w:hAnsi="Times New Roman" w:cs="Times New Roman"/>
          <w:sz w:val="24"/>
          <w:szCs w:val="24"/>
        </w:rPr>
        <w:t xml:space="preserve"> 10%</w:t>
      </w:r>
      <w:r w:rsidR="001D71B4">
        <w:rPr>
          <w:rFonts w:ascii="Times New Roman" w:hAnsi="Times New Roman" w:cs="Times New Roman"/>
          <w:sz w:val="24"/>
          <w:szCs w:val="24"/>
        </w:rPr>
        <w:t>,</w:t>
      </w:r>
      <w:r w:rsidR="004F2701">
        <w:rPr>
          <w:rFonts w:ascii="Times New Roman" w:hAnsi="Times New Roman" w:cs="Times New Roman"/>
          <w:sz w:val="24"/>
          <w:szCs w:val="24"/>
        </w:rPr>
        <w:t xml:space="preserve"> </w:t>
      </w:r>
      <w:r w:rsidR="001D71B4">
        <w:rPr>
          <w:rFonts w:ascii="Times New Roman" w:hAnsi="Times New Roman" w:cs="Times New Roman"/>
          <w:sz w:val="24"/>
          <w:szCs w:val="24"/>
        </w:rPr>
        <w:t xml:space="preserve"> even 5% </w:t>
      </w:r>
      <w:r w:rsidR="004F2701">
        <w:rPr>
          <w:rFonts w:ascii="Times New Roman" w:hAnsi="Times New Roman" w:cs="Times New Roman"/>
          <w:sz w:val="24"/>
          <w:szCs w:val="24"/>
        </w:rPr>
        <w:t>of the</w:t>
      </w:r>
      <w:r w:rsidR="00222DD5">
        <w:rPr>
          <w:rFonts w:ascii="Times New Roman" w:hAnsi="Times New Roman" w:cs="Times New Roman"/>
          <w:sz w:val="24"/>
          <w:szCs w:val="24"/>
        </w:rPr>
        <w:t xml:space="preserve"> nation’s prison population</w:t>
      </w:r>
      <w:r w:rsidR="001D71B4">
        <w:rPr>
          <w:rFonts w:ascii="Times New Roman" w:hAnsi="Times New Roman" w:cs="Times New Roman"/>
          <w:sz w:val="24"/>
          <w:szCs w:val="24"/>
        </w:rPr>
        <w:t>,</w:t>
      </w:r>
      <w:r w:rsidR="00222DD5">
        <w:rPr>
          <w:rFonts w:ascii="Times New Roman" w:hAnsi="Times New Roman" w:cs="Times New Roman"/>
          <w:sz w:val="24"/>
          <w:szCs w:val="24"/>
        </w:rPr>
        <w:t xml:space="preserve"> has</w:t>
      </w:r>
      <w:r w:rsidR="004F2701">
        <w:rPr>
          <w:rFonts w:ascii="Times New Roman" w:hAnsi="Times New Roman" w:cs="Times New Roman"/>
          <w:sz w:val="24"/>
          <w:szCs w:val="24"/>
        </w:rPr>
        <w:t xml:space="preserve"> prior military service</w:t>
      </w:r>
      <w:r w:rsidR="00222DD5">
        <w:rPr>
          <w:rFonts w:ascii="Times New Roman" w:hAnsi="Times New Roman" w:cs="Times New Roman"/>
          <w:sz w:val="24"/>
          <w:szCs w:val="24"/>
        </w:rPr>
        <w:t xml:space="preserve"> (</w:t>
      </w:r>
      <w:r w:rsidR="001D71B4">
        <w:rPr>
          <w:rFonts w:ascii="Times New Roman" w:hAnsi="Times New Roman" w:cs="Times New Roman"/>
          <w:sz w:val="24"/>
          <w:szCs w:val="24"/>
        </w:rPr>
        <w:t>Rosenthal &amp; McGuire, 2013</w:t>
      </w:r>
      <w:r w:rsidR="00222DD5">
        <w:rPr>
          <w:rFonts w:ascii="Times New Roman" w:hAnsi="Times New Roman" w:cs="Times New Roman"/>
          <w:sz w:val="24"/>
          <w:szCs w:val="24"/>
        </w:rPr>
        <w:t>)</w:t>
      </w:r>
      <w:r w:rsidR="004F2701">
        <w:rPr>
          <w:rFonts w:ascii="Times New Roman" w:hAnsi="Times New Roman" w:cs="Times New Roman"/>
          <w:sz w:val="24"/>
          <w:szCs w:val="24"/>
        </w:rPr>
        <w:t xml:space="preserve">.  While the number represents far fewer military inmates and detainees than civilians without military service, this </w:t>
      </w:r>
      <w:r w:rsidR="004F2701" w:rsidRPr="001D71B4">
        <w:rPr>
          <w:rFonts w:ascii="Times New Roman" w:hAnsi="Times New Roman" w:cs="Times New Roman"/>
          <w:sz w:val="24"/>
          <w:szCs w:val="24"/>
        </w:rPr>
        <w:t xml:space="preserve">figure represents </w:t>
      </w:r>
      <w:r w:rsidR="004F2701" w:rsidRPr="001D71B4">
        <w:rPr>
          <w:rFonts w:ascii="Times New Roman" w:hAnsi="Times New Roman" w:cs="Times New Roman"/>
          <w:i/>
          <w:sz w:val="24"/>
          <w:szCs w:val="24"/>
        </w:rPr>
        <w:t xml:space="preserve">the </w:t>
      </w:r>
      <w:r w:rsidR="004F2701" w:rsidRPr="001D71B4">
        <w:rPr>
          <w:rFonts w:ascii="Times New Roman" w:hAnsi="Times New Roman" w:cs="Times New Roman"/>
          <w:sz w:val="24"/>
          <w:szCs w:val="24"/>
        </w:rPr>
        <w:t>largest number of offenders with a single occupation in confined settings.  Notably, one of Secretary</w:t>
      </w:r>
      <w:r w:rsidR="004F2701">
        <w:rPr>
          <w:rFonts w:ascii="Times New Roman" w:hAnsi="Times New Roman" w:cs="Times New Roman"/>
          <w:sz w:val="24"/>
          <w:szCs w:val="24"/>
        </w:rPr>
        <w:t xml:space="preserve"> Shinseki’s last major initiatives before his resignation was the development of the Veterans Research Search Service (VRSS), which enabled verification of an inmate’s military service record and eligibility status through a computer match of Social Security Number.  The VRSS program was piloted in a number of institutions before </w:t>
      </w:r>
      <w:proofErr w:type="gramStart"/>
      <w:r w:rsidR="004F2701">
        <w:rPr>
          <w:rFonts w:ascii="Times New Roman" w:hAnsi="Times New Roman" w:cs="Times New Roman"/>
          <w:sz w:val="24"/>
          <w:szCs w:val="24"/>
        </w:rPr>
        <w:t>its</w:t>
      </w:r>
      <w:proofErr w:type="gramEnd"/>
      <w:r w:rsidR="004F2701">
        <w:rPr>
          <w:rFonts w:ascii="Times New Roman" w:hAnsi="Times New Roman" w:cs="Times New Roman"/>
          <w:sz w:val="24"/>
          <w:szCs w:val="24"/>
        </w:rPr>
        <w:t xml:space="preserve"> unveiling in 2013.  Tests with inmate populations in California revealed that correctional admi</w:t>
      </w:r>
      <w:r w:rsidR="00022129">
        <w:rPr>
          <w:rFonts w:ascii="Times New Roman" w:hAnsi="Times New Roman" w:cs="Times New Roman"/>
          <w:sz w:val="24"/>
          <w:szCs w:val="24"/>
        </w:rPr>
        <w:t>nistrators vastly undercounted</w:t>
      </w:r>
      <w:r w:rsidR="004F2701">
        <w:rPr>
          <w:rFonts w:ascii="Times New Roman" w:hAnsi="Times New Roman" w:cs="Times New Roman"/>
          <w:sz w:val="24"/>
          <w:szCs w:val="24"/>
        </w:rPr>
        <w:t xml:space="preserve"> their veteran population, uncloaking the identity of </w:t>
      </w:r>
      <w:r w:rsidR="001D71B4">
        <w:rPr>
          <w:rFonts w:ascii="Times New Roman" w:hAnsi="Times New Roman" w:cs="Times New Roman"/>
          <w:sz w:val="24"/>
          <w:szCs w:val="24"/>
        </w:rPr>
        <w:t>more than twice</w:t>
      </w:r>
      <w:r w:rsidR="004F2701">
        <w:rPr>
          <w:rFonts w:ascii="Times New Roman" w:hAnsi="Times New Roman" w:cs="Times New Roman"/>
          <w:sz w:val="24"/>
          <w:szCs w:val="24"/>
        </w:rPr>
        <w:t xml:space="preserve"> the number of estimated veteran inmates</w:t>
      </w:r>
      <w:r w:rsidR="001D71B4">
        <w:rPr>
          <w:rFonts w:ascii="Times New Roman" w:hAnsi="Times New Roman" w:cs="Times New Roman"/>
          <w:sz w:val="24"/>
          <w:szCs w:val="24"/>
        </w:rPr>
        <w:t xml:space="preserve"> </w:t>
      </w:r>
      <w:r w:rsidR="001D71B4" w:rsidRPr="00064985">
        <w:rPr>
          <w:rFonts w:ascii="Times New Roman" w:hAnsi="Times New Roman" w:cs="Times New Roman"/>
          <w:sz w:val="24"/>
          <w:szCs w:val="24"/>
        </w:rPr>
        <w:t>(McGuire, 2013: Personal Communication</w:t>
      </w:r>
      <w:r w:rsidR="001D71B4">
        <w:rPr>
          <w:rFonts w:ascii="Times New Roman" w:hAnsi="Times New Roman" w:cs="Times New Roman"/>
          <w:sz w:val="24"/>
          <w:szCs w:val="24"/>
        </w:rPr>
        <w:t>) (revealing initial estimates of 2.7% and confirmation of 7.9% of inmates with prior military service)</w:t>
      </w:r>
      <w:r w:rsidR="004F2701">
        <w:rPr>
          <w:rFonts w:ascii="Times New Roman" w:hAnsi="Times New Roman" w:cs="Times New Roman"/>
          <w:sz w:val="24"/>
          <w:szCs w:val="24"/>
        </w:rPr>
        <w:t>.</w:t>
      </w:r>
    </w:p>
    <w:p w:rsidR="00D24ABF" w:rsidRDefault="00D24ABF"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Because confined veterans have been identified as a “special needs” prison and jail population</w:t>
      </w:r>
      <w:r w:rsidR="00AA4A60">
        <w:rPr>
          <w:rFonts w:ascii="Times New Roman" w:hAnsi="Times New Roman" w:cs="Times New Roman"/>
          <w:sz w:val="24"/>
          <w:szCs w:val="24"/>
        </w:rPr>
        <w:t xml:space="preserve"> (</w:t>
      </w:r>
      <w:r w:rsidR="001D71B4">
        <w:rPr>
          <w:rFonts w:ascii="Times New Roman" w:hAnsi="Times New Roman" w:cs="Times New Roman"/>
          <w:sz w:val="24"/>
          <w:szCs w:val="24"/>
        </w:rPr>
        <w:t>Gideon, 2013</w:t>
      </w:r>
      <w:r w:rsidR="00AA4A60">
        <w:rPr>
          <w:rFonts w:ascii="Times New Roman" w:hAnsi="Times New Roman" w:cs="Times New Roman"/>
          <w:sz w:val="24"/>
          <w:szCs w:val="24"/>
        </w:rPr>
        <w:t>), this status</w:t>
      </w:r>
      <w:r>
        <w:rPr>
          <w:rFonts w:ascii="Times New Roman" w:hAnsi="Times New Roman" w:cs="Times New Roman"/>
          <w:sz w:val="24"/>
          <w:szCs w:val="24"/>
        </w:rPr>
        <w:t xml:space="preserve"> underscore</w:t>
      </w:r>
      <w:r w:rsidR="00AA4A60">
        <w:rPr>
          <w:rFonts w:ascii="Times New Roman" w:hAnsi="Times New Roman" w:cs="Times New Roman"/>
          <w:sz w:val="24"/>
          <w:szCs w:val="24"/>
        </w:rPr>
        <w:t>s</w:t>
      </w:r>
      <w:r>
        <w:rPr>
          <w:rFonts w:ascii="Times New Roman" w:hAnsi="Times New Roman" w:cs="Times New Roman"/>
          <w:sz w:val="24"/>
          <w:szCs w:val="24"/>
        </w:rPr>
        <w:t xml:space="preserve"> the need for programming, especially when they have pressing mental health needs and problems adjusting to confined environments.  The </w:t>
      </w:r>
      <w:r>
        <w:rPr>
          <w:rFonts w:ascii="Times New Roman" w:hAnsi="Times New Roman" w:cs="Times New Roman"/>
          <w:sz w:val="24"/>
          <w:szCs w:val="24"/>
        </w:rPr>
        <w:lastRenderedPageBreak/>
        <w:t xml:space="preserve">1970s was a watershed moment for confined veterans in America.  At that point, traditional veterans’ service organizations largely avoided </w:t>
      </w:r>
      <w:r w:rsidRPr="001D71B4">
        <w:rPr>
          <w:rFonts w:ascii="Times New Roman" w:hAnsi="Times New Roman" w:cs="Times New Roman"/>
          <w:sz w:val="24"/>
          <w:szCs w:val="24"/>
        </w:rPr>
        <w:t>incarcerated veterans in efforts to preserve their good reputations as the “greatest generation” from WWII</w:t>
      </w:r>
      <w:r w:rsidR="00AA4A60" w:rsidRPr="001D71B4">
        <w:rPr>
          <w:rFonts w:ascii="Times New Roman" w:hAnsi="Times New Roman" w:cs="Times New Roman"/>
          <w:sz w:val="24"/>
          <w:szCs w:val="24"/>
        </w:rPr>
        <w:t xml:space="preserve"> (M</w:t>
      </w:r>
      <w:r w:rsidR="001D71B4" w:rsidRPr="001D71B4">
        <w:rPr>
          <w:rFonts w:ascii="Times New Roman" w:hAnsi="Times New Roman" w:cs="Times New Roman"/>
          <w:sz w:val="24"/>
          <w:szCs w:val="24"/>
        </w:rPr>
        <w:t>a</w:t>
      </w:r>
      <w:r w:rsidR="00AA4A60" w:rsidRPr="001D71B4">
        <w:rPr>
          <w:rFonts w:ascii="Times New Roman" w:hAnsi="Times New Roman" w:cs="Times New Roman"/>
          <w:sz w:val="24"/>
          <w:szCs w:val="24"/>
        </w:rPr>
        <w:t>cPherson</w:t>
      </w:r>
      <w:r w:rsidR="001D71B4" w:rsidRPr="001D71B4">
        <w:rPr>
          <w:rFonts w:ascii="Times New Roman" w:hAnsi="Times New Roman" w:cs="Times New Roman"/>
          <w:sz w:val="24"/>
          <w:szCs w:val="24"/>
        </w:rPr>
        <w:t>, 1993</w:t>
      </w:r>
      <w:r w:rsidR="00AA4A60" w:rsidRPr="001D71B4">
        <w:rPr>
          <w:rFonts w:ascii="Times New Roman" w:hAnsi="Times New Roman" w:cs="Times New Roman"/>
          <w:sz w:val="24"/>
          <w:szCs w:val="24"/>
        </w:rPr>
        <w:t>)</w:t>
      </w:r>
      <w:r w:rsidRPr="001D71B4">
        <w:rPr>
          <w:rFonts w:ascii="Times New Roman" w:hAnsi="Times New Roman" w:cs="Times New Roman"/>
          <w:sz w:val="24"/>
          <w:szCs w:val="24"/>
        </w:rPr>
        <w:t>.  Without</w:t>
      </w:r>
      <w:r>
        <w:rPr>
          <w:rFonts w:ascii="Times New Roman" w:hAnsi="Times New Roman" w:cs="Times New Roman"/>
          <w:sz w:val="24"/>
          <w:szCs w:val="24"/>
        </w:rPr>
        <w:t xml:space="preserve"> outreach and institutional support, Vietnam Veterans created their own membership organizations behind bars, such as Vietnam Veterans of America prison chapters</w:t>
      </w:r>
      <w:r w:rsidR="00AA4A60">
        <w:rPr>
          <w:rFonts w:ascii="Times New Roman" w:hAnsi="Times New Roman" w:cs="Times New Roman"/>
          <w:sz w:val="24"/>
          <w:szCs w:val="24"/>
        </w:rPr>
        <w:t xml:space="preserve"> (</w:t>
      </w:r>
      <w:r w:rsidR="00122743">
        <w:rPr>
          <w:rFonts w:ascii="Times New Roman" w:hAnsi="Times New Roman" w:cs="Times New Roman"/>
          <w:sz w:val="24"/>
          <w:szCs w:val="24"/>
        </w:rPr>
        <w:t>May, 1979</w:t>
      </w:r>
      <w:r w:rsidR="00AA4A60">
        <w:rPr>
          <w:rFonts w:ascii="Times New Roman" w:hAnsi="Times New Roman" w:cs="Times New Roman"/>
          <w:sz w:val="24"/>
          <w:szCs w:val="24"/>
        </w:rPr>
        <w:t>)</w:t>
      </w:r>
      <w:r>
        <w:rPr>
          <w:rFonts w:ascii="Times New Roman" w:hAnsi="Times New Roman" w:cs="Times New Roman"/>
          <w:sz w:val="24"/>
          <w:szCs w:val="24"/>
        </w:rPr>
        <w:t>.  The prison groups helped train their own members to file VA claims for benefits such as the Montgomery G.I. Bill, with some in</w:t>
      </w:r>
      <w:r w:rsidR="00022129">
        <w:rPr>
          <w:rFonts w:ascii="Times New Roman" w:hAnsi="Times New Roman" w:cs="Times New Roman"/>
          <w:sz w:val="24"/>
          <w:szCs w:val="24"/>
        </w:rPr>
        <w:t>mates becoming so proficient</w:t>
      </w:r>
      <w:r>
        <w:rPr>
          <w:rFonts w:ascii="Times New Roman" w:hAnsi="Times New Roman" w:cs="Times New Roman"/>
          <w:sz w:val="24"/>
          <w:szCs w:val="24"/>
        </w:rPr>
        <w:t xml:space="preserve"> that corrections officers would file </w:t>
      </w:r>
      <w:r w:rsidR="00022129">
        <w:rPr>
          <w:rFonts w:ascii="Times New Roman" w:hAnsi="Times New Roman" w:cs="Times New Roman"/>
          <w:sz w:val="24"/>
          <w:szCs w:val="24"/>
        </w:rPr>
        <w:t xml:space="preserve">their own </w:t>
      </w:r>
      <w:r>
        <w:rPr>
          <w:rFonts w:ascii="Times New Roman" w:hAnsi="Times New Roman" w:cs="Times New Roman"/>
          <w:sz w:val="24"/>
          <w:szCs w:val="24"/>
        </w:rPr>
        <w:t>VA claims with the inmates’ assistance</w:t>
      </w:r>
      <w:r w:rsidR="00AA4A60">
        <w:rPr>
          <w:rFonts w:ascii="Times New Roman" w:hAnsi="Times New Roman" w:cs="Times New Roman"/>
          <w:sz w:val="24"/>
          <w:szCs w:val="24"/>
        </w:rPr>
        <w:t xml:space="preserve"> </w:t>
      </w:r>
      <w:r w:rsidR="00022129">
        <w:rPr>
          <w:rFonts w:ascii="Times New Roman" w:hAnsi="Times New Roman" w:cs="Times New Roman"/>
          <w:sz w:val="24"/>
          <w:szCs w:val="24"/>
        </w:rPr>
        <w:t>(May</w:t>
      </w:r>
      <w:r w:rsidR="00122743" w:rsidRPr="00122743">
        <w:rPr>
          <w:rFonts w:ascii="Times New Roman" w:hAnsi="Times New Roman" w:cs="Times New Roman"/>
          <w:sz w:val="24"/>
          <w:szCs w:val="24"/>
        </w:rPr>
        <w:t>, 1979</w:t>
      </w:r>
      <w:r w:rsidR="00AA4A60" w:rsidRPr="00122743">
        <w:rPr>
          <w:rFonts w:ascii="Times New Roman" w:hAnsi="Times New Roman" w:cs="Times New Roman"/>
          <w:sz w:val="24"/>
          <w:szCs w:val="24"/>
        </w:rPr>
        <w:t>)</w:t>
      </w:r>
      <w:r w:rsidRPr="00122743">
        <w:rPr>
          <w:rFonts w:ascii="Times New Roman" w:hAnsi="Times New Roman" w:cs="Times New Roman"/>
          <w:sz w:val="24"/>
          <w:szCs w:val="24"/>
        </w:rPr>
        <w:t>.</w:t>
      </w:r>
      <w:r>
        <w:rPr>
          <w:rFonts w:ascii="Times New Roman" w:hAnsi="Times New Roman" w:cs="Times New Roman"/>
          <w:sz w:val="24"/>
          <w:szCs w:val="24"/>
        </w:rPr>
        <w:t xml:space="preserve">  Informally, these membership organizations also served as a support network for veteran inmates, often coordinating visits from Vet Center counselors and engaging in peer counseling for common symptoms experienced in confined settings.  As of</w:t>
      </w:r>
      <w:r w:rsidR="00122743">
        <w:rPr>
          <w:rFonts w:ascii="Times New Roman" w:hAnsi="Times New Roman" w:cs="Times New Roman"/>
          <w:sz w:val="24"/>
          <w:szCs w:val="24"/>
        </w:rPr>
        <w:t xml:space="preserve"> 2010</w:t>
      </w:r>
      <w:r>
        <w:rPr>
          <w:rFonts w:ascii="Times New Roman" w:hAnsi="Times New Roman" w:cs="Times New Roman"/>
          <w:sz w:val="24"/>
          <w:szCs w:val="24"/>
        </w:rPr>
        <w:t xml:space="preserve">, approximately </w:t>
      </w:r>
      <w:r w:rsidR="00122743">
        <w:rPr>
          <w:rFonts w:ascii="Times New Roman" w:hAnsi="Times New Roman" w:cs="Times New Roman"/>
          <w:sz w:val="24"/>
          <w:szCs w:val="24"/>
        </w:rPr>
        <w:t>227 veterans’ groups</w:t>
      </w:r>
      <w:r>
        <w:rPr>
          <w:rFonts w:ascii="Times New Roman" w:hAnsi="Times New Roman" w:cs="Times New Roman"/>
          <w:sz w:val="24"/>
          <w:szCs w:val="24"/>
        </w:rPr>
        <w:t xml:space="preserve"> operated in the nation’s </w:t>
      </w:r>
      <w:r w:rsidRPr="00122743">
        <w:rPr>
          <w:rFonts w:ascii="Times New Roman" w:hAnsi="Times New Roman" w:cs="Times New Roman"/>
          <w:sz w:val="24"/>
          <w:szCs w:val="24"/>
        </w:rPr>
        <w:t>prisons</w:t>
      </w:r>
      <w:r w:rsidR="00AA4A60" w:rsidRPr="00122743">
        <w:rPr>
          <w:rFonts w:ascii="Times New Roman" w:hAnsi="Times New Roman" w:cs="Times New Roman"/>
          <w:sz w:val="24"/>
          <w:szCs w:val="24"/>
        </w:rPr>
        <w:t xml:space="preserve"> (</w:t>
      </w:r>
      <w:r w:rsidR="00122743" w:rsidRPr="00122743">
        <w:rPr>
          <w:rFonts w:ascii="Times New Roman" w:hAnsi="Times New Roman" w:cs="Times New Roman"/>
          <w:sz w:val="24"/>
          <w:szCs w:val="24"/>
        </w:rPr>
        <w:t>Rosenthal</w:t>
      </w:r>
      <w:r w:rsidR="00AA4A60" w:rsidRPr="00122743">
        <w:rPr>
          <w:rFonts w:ascii="Times New Roman" w:hAnsi="Times New Roman" w:cs="Times New Roman"/>
          <w:sz w:val="24"/>
          <w:szCs w:val="24"/>
        </w:rPr>
        <w:t xml:space="preserve"> &amp; McGuire</w:t>
      </w:r>
      <w:r w:rsidR="00122743" w:rsidRPr="00122743">
        <w:rPr>
          <w:rFonts w:ascii="Times New Roman" w:hAnsi="Times New Roman" w:cs="Times New Roman"/>
          <w:sz w:val="24"/>
          <w:szCs w:val="24"/>
        </w:rPr>
        <w:t>, 2013</w:t>
      </w:r>
      <w:r w:rsidR="00AA4A60" w:rsidRPr="00122743">
        <w:rPr>
          <w:rFonts w:ascii="Times New Roman" w:hAnsi="Times New Roman" w:cs="Times New Roman"/>
          <w:sz w:val="24"/>
          <w:szCs w:val="24"/>
        </w:rPr>
        <w:t>)</w:t>
      </w:r>
      <w:r w:rsidRPr="00122743">
        <w:rPr>
          <w:rFonts w:ascii="Times New Roman" w:hAnsi="Times New Roman" w:cs="Times New Roman"/>
          <w:sz w:val="24"/>
          <w:szCs w:val="24"/>
        </w:rPr>
        <w:t>.</w:t>
      </w:r>
    </w:p>
    <w:p w:rsidR="00B108D0" w:rsidRDefault="00B108D0" w:rsidP="00C1158C">
      <w:pPr>
        <w:spacing w:after="0" w:line="480" w:lineRule="auto"/>
        <w:rPr>
          <w:rFonts w:ascii="Times New Roman"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4384" behindDoc="0" locked="0" layoutInCell="1" allowOverlap="1" wp14:anchorId="671E359D" wp14:editId="0CFBC23F">
            <wp:simplePos x="0" y="0"/>
            <wp:positionH relativeFrom="column">
              <wp:posOffset>1158240</wp:posOffset>
            </wp:positionH>
            <wp:positionV relativeFrom="paragraph">
              <wp:posOffset>1294765</wp:posOffset>
            </wp:positionV>
            <wp:extent cx="2186940" cy="2206625"/>
            <wp:effectExtent l="0" t="0" r="3810" b="317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47.JPG"/>
                    <pic:cNvPicPr/>
                  </pic:nvPicPr>
                  <pic:blipFill rotWithShape="1">
                    <a:blip r:embed="rId13" cstate="print">
                      <a:extLst>
                        <a:ext uri="{28A0092B-C50C-407E-A947-70E740481C1C}">
                          <a14:useLocalDpi xmlns:a14="http://schemas.microsoft.com/office/drawing/2010/main" val="0"/>
                        </a:ext>
                      </a:extLst>
                    </a:blip>
                    <a:srcRect l="18627" t="-265" r="18635"/>
                    <a:stretch/>
                  </pic:blipFill>
                  <pic:spPr bwMode="auto">
                    <a:xfrm>
                      <a:off x="0" y="0"/>
                      <a:ext cx="2186940"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sz w:val="24"/>
          <w:szCs w:val="24"/>
        </w:rPr>
        <w:drawing>
          <wp:anchor distT="0" distB="0" distL="114300" distR="114300" simplePos="0" relativeHeight="251666432" behindDoc="0" locked="0" layoutInCell="1" allowOverlap="1" wp14:anchorId="0DD65B72" wp14:editId="737EEB85">
            <wp:simplePos x="0" y="0"/>
            <wp:positionH relativeFrom="column">
              <wp:posOffset>3345873</wp:posOffset>
            </wp:positionH>
            <wp:positionV relativeFrom="paragraph">
              <wp:posOffset>1295285</wp:posOffset>
            </wp:positionV>
            <wp:extent cx="3042084" cy="2208068"/>
            <wp:effectExtent l="0" t="0" r="6350" b="190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1650" cy="2207753"/>
                    </a:xfrm>
                    <a:prstGeom prst="rect">
                      <a:avLst/>
                    </a:prstGeom>
                  </pic:spPr>
                </pic:pic>
              </a:graphicData>
            </a:graphic>
            <wp14:sizeRelH relativeFrom="page">
              <wp14:pctWidth>0</wp14:pctWidth>
            </wp14:sizeRelH>
            <wp14:sizeRelV relativeFrom="page">
              <wp14:pctHeight>0</wp14:pctHeight>
            </wp14:sizeRelV>
          </wp:anchor>
        </w:drawing>
      </w:r>
      <w:r w:rsidR="00C1158C">
        <w:rPr>
          <w:rFonts w:ascii="Times New Roman" w:hAnsi="Times New Roman" w:cs="Times New Roman"/>
          <w:sz w:val="24"/>
          <w:szCs w:val="24"/>
        </w:rPr>
        <w:t xml:space="preserve"> </w:t>
      </w:r>
      <w:r w:rsidR="00C1158C">
        <w:rPr>
          <w:rFonts w:ascii="Times New Roman" w:hAnsi="Times New Roman" w:cs="Times New Roman"/>
          <w:sz w:val="24"/>
          <w:szCs w:val="24"/>
        </w:rPr>
        <w:tab/>
      </w:r>
      <w:r w:rsidR="00D24ABF">
        <w:rPr>
          <w:rFonts w:ascii="Times New Roman" w:hAnsi="Times New Roman" w:cs="Times New Roman"/>
          <w:sz w:val="24"/>
          <w:szCs w:val="24"/>
        </w:rPr>
        <w:t xml:space="preserve">A noteworthy example is the </w:t>
      </w:r>
      <w:r w:rsidR="001D71B4">
        <w:rPr>
          <w:rFonts w:ascii="Times New Roman" w:hAnsi="Times New Roman" w:cs="Times New Roman"/>
          <w:sz w:val="24"/>
          <w:szCs w:val="24"/>
        </w:rPr>
        <w:t>Incarcerated Veterans of Roxbury (I.V.O.R.) program that has operated at Roxbury Correctional Institution in</w:t>
      </w:r>
      <w:r w:rsidR="00D24ABF">
        <w:rPr>
          <w:rFonts w:ascii="Times New Roman" w:hAnsi="Times New Roman" w:cs="Times New Roman"/>
          <w:sz w:val="24"/>
          <w:szCs w:val="24"/>
        </w:rPr>
        <w:t xml:space="preserve"> </w:t>
      </w:r>
      <w:r w:rsidR="001D71B4">
        <w:rPr>
          <w:rFonts w:ascii="Times New Roman" w:hAnsi="Times New Roman" w:cs="Times New Roman"/>
          <w:sz w:val="24"/>
          <w:szCs w:val="24"/>
        </w:rPr>
        <w:t>Hagerstown, Maryland, for decades</w:t>
      </w:r>
      <w:r w:rsidR="00D24ABF">
        <w:rPr>
          <w:rFonts w:ascii="Times New Roman" w:hAnsi="Times New Roman" w:cs="Times New Roman"/>
          <w:sz w:val="24"/>
          <w:szCs w:val="24"/>
        </w:rPr>
        <w:t>.  That program has achieved widespread notoriety in Maryland and beyond based on the inmates</w:t>
      </w:r>
      <w:r>
        <w:rPr>
          <w:rFonts w:ascii="Times New Roman" w:hAnsi="Times New Roman" w:cs="Times New Roman"/>
          <w:sz w:val="24"/>
          <w:szCs w:val="24"/>
        </w:rPr>
        <w:t>’</w:t>
      </w:r>
      <w:r w:rsidR="00D24ABF">
        <w:rPr>
          <w:rFonts w:ascii="Times New Roman" w:hAnsi="Times New Roman" w:cs="Times New Roman"/>
          <w:sz w:val="24"/>
          <w:szCs w:val="24"/>
        </w:rPr>
        <w:t xml:space="preserve"> creation of one of the few veteran monuments on prison grounds built by inmates. </w:t>
      </w:r>
    </w:p>
    <w:p w:rsidR="00B108D0" w:rsidRDefault="00B108D0" w:rsidP="00C1158C">
      <w:pPr>
        <w:spacing w:after="0" w:line="480" w:lineRule="auto"/>
        <w:rPr>
          <w:rFonts w:ascii="Times New Roman"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580B2A5A" wp14:editId="3F64B2D6">
            <wp:simplePos x="0" y="0"/>
            <wp:positionH relativeFrom="column">
              <wp:posOffset>-592455</wp:posOffset>
            </wp:positionH>
            <wp:positionV relativeFrom="paragraph">
              <wp:posOffset>344805</wp:posOffset>
            </wp:positionV>
            <wp:extent cx="2249170" cy="1250950"/>
            <wp:effectExtent l="3810" t="0" r="2540" b="254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51.JPG"/>
                    <pic:cNvPicPr/>
                  </pic:nvPicPr>
                  <pic:blipFill rotWithShape="1">
                    <a:blip r:embed="rId15" cstate="print">
                      <a:extLst>
                        <a:ext uri="{28A0092B-C50C-407E-A947-70E740481C1C}">
                          <a14:useLocalDpi xmlns:a14="http://schemas.microsoft.com/office/drawing/2010/main" val="0"/>
                        </a:ext>
                      </a:extLst>
                    </a:blip>
                    <a:srcRect l="12645"/>
                    <a:stretch/>
                  </pic:blipFill>
                  <pic:spPr bwMode="auto">
                    <a:xfrm rot="5400000">
                      <a:off x="0" y="0"/>
                      <a:ext cx="2249170" cy="125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08D0" w:rsidRDefault="00B108D0" w:rsidP="00C1158C">
      <w:pPr>
        <w:spacing w:after="0" w:line="480" w:lineRule="auto"/>
        <w:rPr>
          <w:rFonts w:ascii="Times New Roman" w:hAnsi="Times New Roman" w:cs="Times New Roman"/>
          <w:sz w:val="24"/>
          <w:szCs w:val="24"/>
        </w:rPr>
      </w:pPr>
    </w:p>
    <w:p w:rsidR="00B108D0" w:rsidRDefault="00B108D0" w:rsidP="00C1158C">
      <w:pPr>
        <w:spacing w:after="0" w:line="480" w:lineRule="auto"/>
        <w:rPr>
          <w:rFonts w:ascii="Times New Roman" w:hAnsi="Times New Roman" w:cs="Times New Roman"/>
          <w:sz w:val="24"/>
          <w:szCs w:val="24"/>
        </w:rPr>
      </w:pPr>
    </w:p>
    <w:p w:rsidR="00B108D0" w:rsidRDefault="00B108D0" w:rsidP="00C1158C">
      <w:pPr>
        <w:spacing w:after="0" w:line="480" w:lineRule="auto"/>
        <w:rPr>
          <w:rFonts w:ascii="Times New Roman" w:hAnsi="Times New Roman" w:cs="Times New Roman"/>
          <w:sz w:val="24"/>
          <w:szCs w:val="24"/>
        </w:rPr>
      </w:pPr>
    </w:p>
    <w:p w:rsidR="00B108D0" w:rsidRDefault="00B108D0" w:rsidP="00C1158C">
      <w:pPr>
        <w:spacing w:after="0" w:line="480" w:lineRule="auto"/>
        <w:rPr>
          <w:rFonts w:ascii="Times New Roman" w:hAnsi="Times New Roman" w:cs="Times New Roman"/>
          <w:sz w:val="24"/>
          <w:szCs w:val="24"/>
        </w:rPr>
      </w:pPr>
    </w:p>
    <w:p w:rsidR="00B108D0" w:rsidRDefault="00B108D0" w:rsidP="00C1158C">
      <w:pPr>
        <w:spacing w:after="0" w:line="480" w:lineRule="auto"/>
        <w:rPr>
          <w:rFonts w:ascii="Times New Roman" w:hAnsi="Times New Roman" w:cs="Times New Roman"/>
          <w:sz w:val="24"/>
          <w:szCs w:val="24"/>
        </w:rPr>
      </w:pPr>
    </w:p>
    <w:p w:rsidR="00B108D0" w:rsidRDefault="00B108D0" w:rsidP="00B108D0">
      <w:pPr>
        <w:spacing w:after="0" w:line="480" w:lineRule="auto"/>
        <w:jc w:val="center"/>
        <w:rPr>
          <w:rFonts w:ascii="Times New Roman" w:hAnsi="Times New Roman" w:cs="Times New Roman"/>
          <w:sz w:val="24"/>
          <w:szCs w:val="24"/>
        </w:rPr>
      </w:pPr>
      <w:r w:rsidRPr="00B108D0">
        <w:rPr>
          <w:rFonts w:ascii="Times New Roman" w:hAnsi="Times New Roman" w:cs="Times New Roman"/>
          <w:b/>
          <w:sz w:val="24"/>
          <w:szCs w:val="24"/>
        </w:rPr>
        <w:t>Figure 5</w:t>
      </w:r>
      <w:r>
        <w:rPr>
          <w:rFonts w:ascii="Times New Roman" w:hAnsi="Times New Roman" w:cs="Times New Roman"/>
          <w:b/>
          <w:sz w:val="24"/>
          <w:szCs w:val="24"/>
        </w:rPr>
        <w:t xml:space="preserve"> </w:t>
      </w:r>
      <w:r w:rsidRPr="00B108D0">
        <w:rPr>
          <w:rFonts w:ascii="Times New Roman" w:hAnsi="Times New Roman" w:cs="Times New Roman"/>
          <w:sz w:val="24"/>
          <w:szCs w:val="24"/>
        </w:rPr>
        <w:t xml:space="preserve">© 2013 Evan R. </w:t>
      </w:r>
      <w:proofErr w:type="spellStart"/>
      <w:r w:rsidRPr="00B108D0">
        <w:rPr>
          <w:rFonts w:ascii="Times New Roman" w:hAnsi="Times New Roman" w:cs="Times New Roman"/>
          <w:sz w:val="24"/>
          <w:szCs w:val="24"/>
        </w:rPr>
        <w:t>Seam</w:t>
      </w:r>
      <w:r>
        <w:rPr>
          <w:rFonts w:ascii="Times New Roman" w:hAnsi="Times New Roman" w:cs="Times New Roman"/>
          <w:sz w:val="24"/>
          <w:szCs w:val="24"/>
        </w:rPr>
        <w:t>one</w:t>
      </w:r>
      <w:proofErr w:type="spellEnd"/>
      <w:r>
        <w:rPr>
          <w:rFonts w:ascii="Times New Roman" w:hAnsi="Times New Roman" w:cs="Times New Roman"/>
          <w:sz w:val="24"/>
          <w:szCs w:val="24"/>
        </w:rPr>
        <w:t xml:space="preserve"> </w:t>
      </w:r>
      <w:r w:rsidRPr="00B108D0">
        <w:rPr>
          <w:rFonts w:ascii="Times New Roman" w:hAnsi="Times New Roman" w:cs="Times New Roman"/>
          <w:sz w:val="24"/>
          <w:szCs w:val="24"/>
        </w:rPr>
        <w:t xml:space="preserve"> </w:t>
      </w:r>
    </w:p>
    <w:p w:rsidR="001D71B4" w:rsidRDefault="00D24ABF"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During a visit by the author, </w:t>
      </w:r>
      <w:r w:rsidR="007871DB">
        <w:rPr>
          <w:rFonts w:ascii="Times New Roman" w:hAnsi="Times New Roman" w:cs="Times New Roman"/>
          <w:sz w:val="24"/>
          <w:szCs w:val="24"/>
        </w:rPr>
        <w:t>the Warden shared his belief tha</w:t>
      </w:r>
      <w:r w:rsidR="00AA4A60">
        <w:rPr>
          <w:rFonts w:ascii="Times New Roman" w:hAnsi="Times New Roman" w:cs="Times New Roman"/>
          <w:sz w:val="24"/>
          <w:szCs w:val="24"/>
        </w:rPr>
        <w:t xml:space="preserve">t the members of the </w:t>
      </w:r>
      <w:r w:rsidR="001D71B4">
        <w:rPr>
          <w:rFonts w:ascii="Times New Roman" w:hAnsi="Times New Roman" w:cs="Times New Roman"/>
          <w:sz w:val="24"/>
          <w:szCs w:val="24"/>
        </w:rPr>
        <w:t>I.V.O.R.</w:t>
      </w:r>
      <w:r w:rsidR="007871DB">
        <w:rPr>
          <w:rFonts w:ascii="Times New Roman" w:hAnsi="Times New Roman" w:cs="Times New Roman"/>
          <w:sz w:val="24"/>
          <w:szCs w:val="24"/>
        </w:rPr>
        <w:t xml:space="preserve"> were model inmates who lead by example.  The members participate in various community service activities both in the prison walls and beyond, and are permitted to wear individualized polo shirts for family visitation and other special events which depict their branch and years of service, their names, and special illustrated badges for achievements while in the program.  </w:t>
      </w: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7E15B0B" wp14:editId="5B6E7582">
            <wp:simplePos x="0" y="0"/>
            <wp:positionH relativeFrom="column">
              <wp:posOffset>2581170</wp:posOffset>
            </wp:positionH>
            <wp:positionV relativeFrom="paragraph">
              <wp:posOffset>148695</wp:posOffset>
            </wp:positionV>
            <wp:extent cx="2433320" cy="1365885"/>
            <wp:effectExtent l="317" t="0" r="5398" b="5397"/>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33320" cy="1365885"/>
                    </a:xfrm>
                    <a:prstGeom prst="rect">
                      <a:avLst/>
                    </a:prstGeom>
                  </pic:spPr>
                </pic:pic>
              </a:graphicData>
            </a:graphic>
            <wp14:sizeRelH relativeFrom="page">
              <wp14:pctWidth>0</wp14:pctWidth>
            </wp14:sizeRelH>
            <wp14:sizeRelV relativeFrom="page">
              <wp14:pctHeight>0</wp14:pctHeight>
            </wp14:sizeRelV>
          </wp:anchor>
        </w:drawing>
      </w:r>
    </w:p>
    <w:p w:rsidR="001D71B4" w:rsidRDefault="001D71B4" w:rsidP="001D71B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79EF097" wp14:editId="6780AE10">
            <wp:simplePos x="0" y="0"/>
            <wp:positionH relativeFrom="column">
              <wp:posOffset>906251</wp:posOffset>
            </wp:positionH>
            <wp:positionV relativeFrom="paragraph">
              <wp:posOffset>7303</wp:posOffset>
            </wp:positionV>
            <wp:extent cx="2342283" cy="1314141"/>
            <wp:effectExtent l="0" t="318" r="953" b="952"/>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42283" cy="1314141"/>
                    </a:xfrm>
                    <a:prstGeom prst="rect">
                      <a:avLst/>
                    </a:prstGeom>
                  </pic:spPr>
                </pic:pic>
              </a:graphicData>
            </a:graphic>
            <wp14:sizeRelH relativeFrom="page">
              <wp14:pctWidth>0</wp14:pctWidth>
            </wp14:sizeRelH>
            <wp14:sizeRelV relativeFrom="page">
              <wp14:pctHeight>0</wp14:pctHeight>
            </wp14:sizeRelV>
          </wp:anchor>
        </w:drawing>
      </w: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D71B4" w:rsidRDefault="001D71B4" w:rsidP="001D71B4">
      <w:pPr>
        <w:spacing w:after="0" w:line="240" w:lineRule="auto"/>
        <w:rPr>
          <w:rFonts w:ascii="Times New Roman" w:hAnsi="Times New Roman" w:cs="Times New Roman"/>
          <w:sz w:val="24"/>
          <w:szCs w:val="24"/>
        </w:rPr>
      </w:pPr>
    </w:p>
    <w:p w:rsidR="001D71B4" w:rsidRDefault="001D71B4" w:rsidP="001D71B4">
      <w:pPr>
        <w:spacing w:after="0" w:line="240" w:lineRule="auto"/>
        <w:rPr>
          <w:rFonts w:ascii="Times New Roman" w:eastAsia="Calibri" w:hAnsi="Times New Roman" w:cs="Times New Roman"/>
          <w:sz w:val="24"/>
          <w:szCs w:val="24"/>
        </w:rPr>
      </w:pPr>
    </w:p>
    <w:p w:rsidR="001D71B4" w:rsidRDefault="001D71B4" w:rsidP="001D71B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Depicted above are the left and right sleeves of the I.V.O.R. polo shirt worn by </w:t>
      </w:r>
    </w:p>
    <w:p w:rsidR="001D71B4" w:rsidRDefault="001D71B4" w:rsidP="001D71B4">
      <w:pPr>
        <w:spacing w:after="0" w:line="240" w:lineRule="auto"/>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members</w:t>
      </w:r>
      <w:proofErr w:type="gramEnd"/>
      <w:r>
        <w:rPr>
          <w:rFonts w:ascii="Times New Roman" w:eastAsia="Calibri" w:hAnsi="Times New Roman" w:cs="Times New Roman"/>
          <w:sz w:val="20"/>
          <w:szCs w:val="20"/>
        </w:rPr>
        <w:t xml:space="preserve"> of the organization.  While the right sleeve is generic, the left sleeve uses </w:t>
      </w:r>
    </w:p>
    <w:p w:rsidR="001D71B4" w:rsidRDefault="001D71B4" w:rsidP="001D71B4">
      <w:pPr>
        <w:spacing w:after="0" w:line="240" w:lineRule="auto"/>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black</w:t>
      </w:r>
      <w:proofErr w:type="gramEnd"/>
      <w:r>
        <w:rPr>
          <w:rFonts w:ascii="Times New Roman" w:eastAsia="Calibri" w:hAnsi="Times New Roman" w:cs="Times New Roman"/>
          <w:sz w:val="20"/>
          <w:szCs w:val="20"/>
        </w:rPr>
        <w:t xml:space="preserve"> bars to signify the number of years the veteran served in the U.S. military.</w:t>
      </w:r>
    </w:p>
    <w:p w:rsidR="001D71B4" w:rsidRPr="003260D2" w:rsidRDefault="001D71B4" w:rsidP="001D71B4">
      <w:pPr>
        <w:spacing w:after="0" w:line="240" w:lineRule="auto"/>
        <w:jc w:val="center"/>
        <w:rPr>
          <w:rFonts w:ascii="Times New Roman" w:eastAsia="Calibri" w:hAnsi="Times New Roman" w:cs="Times New Roman"/>
          <w:sz w:val="20"/>
          <w:szCs w:val="20"/>
        </w:rPr>
      </w:pPr>
      <w:r w:rsidRPr="003260D2">
        <w:rPr>
          <w:rFonts w:ascii="Times New Roman" w:eastAsia="Calibri" w:hAnsi="Times New Roman" w:cs="Times New Roman"/>
          <w:sz w:val="20"/>
          <w:szCs w:val="20"/>
        </w:rPr>
        <w:t xml:space="preserve">© 2013 Evan R. </w:t>
      </w:r>
      <w:proofErr w:type="spellStart"/>
      <w:r w:rsidRPr="003260D2">
        <w:rPr>
          <w:rFonts w:ascii="Times New Roman" w:eastAsia="Calibri" w:hAnsi="Times New Roman" w:cs="Times New Roman"/>
          <w:sz w:val="20"/>
          <w:szCs w:val="20"/>
        </w:rPr>
        <w:t>Seamone</w:t>
      </w:r>
      <w:proofErr w:type="spellEnd"/>
      <w:r w:rsidRPr="003260D2">
        <w:rPr>
          <w:rFonts w:ascii="Times New Roman" w:eastAsia="Calibri" w:hAnsi="Times New Roman" w:cs="Times New Roman"/>
          <w:sz w:val="20"/>
          <w:szCs w:val="20"/>
        </w:rPr>
        <w:t>.</w:t>
      </w:r>
    </w:p>
    <w:p w:rsidR="001D71B4" w:rsidRPr="00B108D0" w:rsidRDefault="00B108D0" w:rsidP="00B108D0">
      <w:pPr>
        <w:spacing w:after="0" w:line="480" w:lineRule="auto"/>
        <w:jc w:val="center"/>
        <w:rPr>
          <w:rFonts w:ascii="Times New Roman" w:hAnsi="Times New Roman" w:cs="Times New Roman"/>
          <w:b/>
          <w:sz w:val="24"/>
          <w:szCs w:val="24"/>
        </w:rPr>
      </w:pPr>
      <w:r w:rsidRPr="00B108D0">
        <w:rPr>
          <w:rFonts w:ascii="Times New Roman" w:hAnsi="Times New Roman" w:cs="Times New Roman"/>
          <w:b/>
          <w:sz w:val="24"/>
          <w:szCs w:val="24"/>
        </w:rPr>
        <w:t>Fig</w:t>
      </w:r>
      <w:r>
        <w:rPr>
          <w:rFonts w:ascii="Times New Roman" w:hAnsi="Times New Roman" w:cs="Times New Roman"/>
          <w:b/>
          <w:sz w:val="24"/>
          <w:szCs w:val="24"/>
        </w:rPr>
        <w:t>ure</w:t>
      </w:r>
      <w:r w:rsidRPr="00B108D0">
        <w:rPr>
          <w:rFonts w:ascii="Times New Roman" w:hAnsi="Times New Roman" w:cs="Times New Roman"/>
          <w:b/>
          <w:sz w:val="24"/>
          <w:szCs w:val="24"/>
        </w:rPr>
        <w:t xml:space="preserve"> 6</w:t>
      </w:r>
    </w:p>
    <w:p w:rsidR="001D71B4" w:rsidRDefault="00B108D0" w:rsidP="00B108D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00D3ADBE" wp14:editId="53BD15B8">
            <wp:simplePos x="0" y="0"/>
            <wp:positionH relativeFrom="column">
              <wp:posOffset>2031423</wp:posOffset>
            </wp:positionH>
            <wp:positionV relativeFrom="paragraph">
              <wp:posOffset>-21244</wp:posOffset>
            </wp:positionV>
            <wp:extent cx="3948545" cy="2919846"/>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0970" cy="292163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17F7252D" wp14:editId="7F59F733">
            <wp:extent cx="2872924" cy="2062596"/>
            <wp:effectExtent l="5080" t="0" r="889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30.JPG"/>
                    <pic:cNvPicPr/>
                  </pic:nvPicPr>
                  <pic:blipFill rotWithShape="1">
                    <a:blip r:embed="rId19" cstate="print">
                      <a:extLst>
                        <a:ext uri="{28A0092B-C50C-407E-A947-70E740481C1C}">
                          <a14:useLocalDpi xmlns:a14="http://schemas.microsoft.com/office/drawing/2010/main" val="0"/>
                        </a:ext>
                      </a:extLst>
                    </a:blip>
                    <a:srcRect l="461" t="252" r="14720" b="-252"/>
                    <a:stretch/>
                  </pic:blipFill>
                  <pic:spPr bwMode="auto">
                    <a:xfrm rot="5400000">
                      <a:off x="0" y="0"/>
                      <a:ext cx="2873966" cy="2063344"/>
                    </a:xfrm>
                    <a:prstGeom prst="rect">
                      <a:avLst/>
                    </a:prstGeom>
                    <a:ln>
                      <a:noFill/>
                    </a:ln>
                    <a:extLst>
                      <a:ext uri="{53640926-AAD7-44D8-BBD7-CCE9431645EC}">
                        <a14:shadowObscured xmlns:a14="http://schemas.microsoft.com/office/drawing/2010/main"/>
                      </a:ext>
                    </a:extLst>
                  </pic:spPr>
                </pic:pic>
              </a:graphicData>
            </a:graphic>
          </wp:inline>
        </w:drawing>
      </w:r>
      <w:r w:rsidR="001D71B4">
        <w:rPr>
          <w:rFonts w:ascii="Times New Roman" w:hAnsi="Times New Roman" w:cs="Times New Roman"/>
          <w:sz w:val="24"/>
          <w:szCs w:val="24"/>
        </w:rPr>
        <w:t xml:space="preserve">                                                  </w:t>
      </w:r>
    </w:p>
    <w:p w:rsidR="001D71B4" w:rsidRDefault="001D71B4" w:rsidP="00B108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1D71B4" w:rsidRDefault="001D71B4" w:rsidP="001D71B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Depicted above is the back of the I.V.O.R. polo shirt for all members </w:t>
      </w:r>
    </w:p>
    <w:p w:rsidR="00B108D0" w:rsidRDefault="001D71B4" w:rsidP="00B108D0">
      <w:pPr>
        <w:spacing w:after="0" w:line="240" w:lineRule="auto"/>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of</w:t>
      </w:r>
      <w:proofErr w:type="gramEnd"/>
      <w:r>
        <w:rPr>
          <w:rFonts w:ascii="Times New Roman" w:eastAsia="Calibri" w:hAnsi="Times New Roman" w:cs="Times New Roman"/>
          <w:sz w:val="20"/>
          <w:szCs w:val="20"/>
        </w:rPr>
        <w:t xml:space="preserve"> the organization</w:t>
      </w:r>
      <w:r w:rsidR="00B108D0">
        <w:rPr>
          <w:rFonts w:ascii="Times New Roman" w:eastAsia="Calibri" w:hAnsi="Times New Roman" w:cs="Times New Roman"/>
          <w:sz w:val="20"/>
          <w:szCs w:val="20"/>
        </w:rPr>
        <w:t xml:space="preserve"> (l) and the front of a</w:t>
      </w:r>
      <w:r w:rsidR="00B108D0" w:rsidRPr="00B108D0">
        <w:rPr>
          <w:rFonts w:ascii="Times New Roman" w:eastAsia="Calibri" w:hAnsi="Times New Roman" w:cs="Times New Roman"/>
          <w:sz w:val="20"/>
          <w:szCs w:val="20"/>
        </w:rPr>
        <w:t xml:space="preserve"> </w:t>
      </w:r>
      <w:r w:rsidR="00B108D0">
        <w:rPr>
          <w:rFonts w:ascii="Times New Roman" w:eastAsia="Calibri" w:hAnsi="Times New Roman" w:cs="Times New Roman"/>
          <w:sz w:val="20"/>
          <w:szCs w:val="20"/>
        </w:rPr>
        <w:t xml:space="preserve">polo shirt of a more decorated veteran officer </w:t>
      </w:r>
    </w:p>
    <w:p w:rsidR="001D71B4" w:rsidRDefault="00B108D0" w:rsidP="00B108D0">
      <w:pPr>
        <w:spacing w:after="0" w:line="240" w:lineRule="auto"/>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within</w:t>
      </w:r>
      <w:proofErr w:type="gramEnd"/>
      <w:r>
        <w:rPr>
          <w:rFonts w:ascii="Times New Roman" w:eastAsia="Calibri" w:hAnsi="Times New Roman" w:cs="Times New Roman"/>
          <w:sz w:val="20"/>
          <w:szCs w:val="20"/>
        </w:rPr>
        <w:t xml:space="preserve"> the organization, who had prior service in the United States Army (r).</w:t>
      </w:r>
    </w:p>
    <w:p w:rsidR="001D71B4" w:rsidRPr="00C32966" w:rsidRDefault="001D71B4" w:rsidP="001D71B4">
      <w:pPr>
        <w:spacing w:after="0" w:line="240" w:lineRule="auto"/>
        <w:jc w:val="center"/>
        <w:rPr>
          <w:rFonts w:ascii="Times New Roman" w:eastAsia="Calibri" w:hAnsi="Times New Roman" w:cs="Times New Roman"/>
          <w:sz w:val="20"/>
          <w:szCs w:val="20"/>
        </w:rPr>
      </w:pPr>
      <w:r w:rsidRPr="00D42B91">
        <w:rPr>
          <w:rFonts w:ascii="Times New Roman" w:eastAsia="Calibri" w:hAnsi="Times New Roman" w:cs="Times New Roman"/>
          <w:sz w:val="20"/>
          <w:szCs w:val="20"/>
        </w:rPr>
        <w:t>© 2013 Evan</w:t>
      </w:r>
      <w:r>
        <w:rPr>
          <w:rFonts w:ascii="Times New Roman" w:eastAsia="Calibri" w:hAnsi="Times New Roman" w:cs="Times New Roman"/>
          <w:sz w:val="20"/>
          <w:szCs w:val="20"/>
        </w:rPr>
        <w:t xml:space="preserve"> R. </w:t>
      </w:r>
      <w:proofErr w:type="spellStart"/>
      <w:r>
        <w:rPr>
          <w:rFonts w:ascii="Times New Roman" w:eastAsia="Calibri" w:hAnsi="Times New Roman" w:cs="Times New Roman"/>
          <w:sz w:val="20"/>
          <w:szCs w:val="20"/>
        </w:rPr>
        <w:t>Seamone</w:t>
      </w:r>
      <w:proofErr w:type="spellEnd"/>
    </w:p>
    <w:p w:rsidR="00B108D0" w:rsidRPr="00B108D0" w:rsidRDefault="00B108D0" w:rsidP="00B108D0">
      <w:pPr>
        <w:spacing w:after="0" w:line="240" w:lineRule="auto"/>
        <w:jc w:val="center"/>
        <w:rPr>
          <w:rFonts w:ascii="Times New Roman" w:eastAsia="Calibri" w:hAnsi="Times New Roman" w:cs="Times New Roman"/>
          <w:b/>
          <w:sz w:val="24"/>
          <w:szCs w:val="24"/>
        </w:rPr>
      </w:pPr>
      <w:r w:rsidRPr="00B108D0">
        <w:rPr>
          <w:rFonts w:ascii="Times New Roman" w:eastAsia="Calibri" w:hAnsi="Times New Roman" w:cs="Times New Roman"/>
          <w:b/>
          <w:sz w:val="24"/>
          <w:szCs w:val="24"/>
        </w:rPr>
        <w:t>Figure 7</w:t>
      </w:r>
    </w:p>
    <w:p w:rsidR="00AA4A60" w:rsidRDefault="00B108D0" w:rsidP="00B108D0">
      <w:pPr>
        <w:spacing w:after="0" w:line="240" w:lineRule="auto"/>
        <w:ind w:left="360"/>
        <w:rPr>
          <w:rFonts w:ascii="Times New Roman" w:eastAsia="Calibri" w:hAnsi="Times New Roman" w:cs="Times New Roman"/>
          <w:sz w:val="20"/>
          <w:szCs w:val="20"/>
        </w:rPr>
      </w:pPr>
      <w:r>
        <w:rPr>
          <w:rFonts w:ascii="Times New Roman" w:eastAsia="Calibri" w:hAnsi="Times New Roman" w:cs="Times New Roman"/>
          <w:b/>
          <w:sz w:val="24"/>
          <w:szCs w:val="24"/>
        </w:rPr>
        <w:t xml:space="preserve">                      </w:t>
      </w:r>
    </w:p>
    <w:p w:rsidR="00B108D0" w:rsidRPr="00B108D0" w:rsidRDefault="00B108D0" w:rsidP="00B108D0">
      <w:pPr>
        <w:spacing w:after="0" w:line="240" w:lineRule="auto"/>
        <w:jc w:val="center"/>
        <w:rPr>
          <w:rFonts w:ascii="Times New Roman" w:eastAsia="Calibri" w:hAnsi="Times New Roman" w:cs="Times New Roman"/>
          <w:sz w:val="20"/>
          <w:szCs w:val="20"/>
        </w:rPr>
      </w:pPr>
    </w:p>
    <w:p w:rsidR="00D24ABF" w:rsidRDefault="007871DB"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Not unlike Hagerstown, the veterans group in Texas’s </w:t>
      </w:r>
      <w:r w:rsidR="00DD5A20">
        <w:rPr>
          <w:rFonts w:ascii="Times New Roman" w:hAnsi="Times New Roman" w:cs="Times New Roman"/>
          <w:sz w:val="24"/>
          <w:szCs w:val="24"/>
        </w:rPr>
        <w:t xml:space="preserve">Mark W. </w:t>
      </w:r>
      <w:r>
        <w:rPr>
          <w:rFonts w:ascii="Times New Roman" w:hAnsi="Times New Roman" w:cs="Times New Roman"/>
          <w:sz w:val="24"/>
          <w:szCs w:val="24"/>
        </w:rPr>
        <w:t xml:space="preserve">Stiles Unit has color guard members who are permitted to wear special ceremonial regalia for official events, as depicted </w:t>
      </w:r>
      <w:r w:rsidR="00DD5A20">
        <w:rPr>
          <w:rFonts w:ascii="Times New Roman" w:hAnsi="Times New Roman" w:cs="Times New Roman"/>
          <w:sz w:val="24"/>
          <w:szCs w:val="24"/>
        </w:rPr>
        <w:t xml:space="preserve">in the Figure, </w:t>
      </w:r>
      <w:r>
        <w:rPr>
          <w:rFonts w:ascii="Times New Roman" w:hAnsi="Times New Roman" w:cs="Times New Roman"/>
          <w:sz w:val="24"/>
          <w:szCs w:val="24"/>
        </w:rPr>
        <w:t xml:space="preserve">below. </w:t>
      </w:r>
    </w:p>
    <w:p w:rsidR="00D24ABF" w:rsidRDefault="00D24ABF"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9504" behindDoc="0" locked="0" layoutInCell="1" allowOverlap="1" wp14:anchorId="37F7C4CC" wp14:editId="374592FD">
            <wp:simplePos x="0" y="0"/>
            <wp:positionH relativeFrom="column">
              <wp:posOffset>1070263</wp:posOffset>
            </wp:positionH>
            <wp:positionV relativeFrom="paragraph">
              <wp:posOffset>61595</wp:posOffset>
            </wp:positionV>
            <wp:extent cx="3808268" cy="3262855"/>
            <wp:effectExtent l="0" t="0" r="1905"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e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8268" cy="3262855"/>
                    </a:xfrm>
                    <a:prstGeom prst="rect">
                      <a:avLst/>
                    </a:prstGeom>
                  </pic:spPr>
                </pic:pic>
              </a:graphicData>
            </a:graphic>
            <wp14:sizeRelH relativeFrom="page">
              <wp14:pctWidth>0</wp14:pctWidth>
            </wp14:sizeRelH>
            <wp14:sizeRelV relativeFrom="page">
              <wp14:pctHeight>0</wp14:pctHeight>
            </wp14:sizeRelV>
          </wp:anchor>
        </w:drawing>
      </w: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C1158C">
      <w:pPr>
        <w:spacing w:after="0" w:line="480" w:lineRule="auto"/>
        <w:rPr>
          <w:rFonts w:ascii="Times New Roman" w:hAnsi="Times New Roman" w:cs="Times New Roman"/>
          <w:sz w:val="24"/>
          <w:szCs w:val="24"/>
        </w:rPr>
      </w:pPr>
    </w:p>
    <w:p w:rsidR="00DD5A20" w:rsidRDefault="00DD5A20" w:rsidP="00DD5A2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Depicted Above, Inmate Members of the VVA Participate in an Elaborate Color Guard</w:t>
      </w:r>
    </w:p>
    <w:p w:rsidR="00DD5A20" w:rsidRDefault="00DD5A20" w:rsidP="00DD5A2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Ceremony for Fallen Veterans from the Community While Simultaneously Celebrating the</w:t>
      </w:r>
    </w:p>
    <w:p w:rsidR="00DD5A20" w:rsidRPr="001C1391" w:rsidRDefault="00DD5A20" w:rsidP="00DD5A2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Organization’s14th Anniversary at the Texas Mark W. Stiles Unit </w:t>
      </w:r>
    </w:p>
    <w:p w:rsidR="00DD5A20" w:rsidRDefault="00DD5A20" w:rsidP="00DD5A20">
      <w:pPr>
        <w:spacing w:after="0" w:line="240" w:lineRule="auto"/>
        <w:jc w:val="center"/>
        <w:rPr>
          <w:rFonts w:ascii="Times New Roman" w:eastAsia="Calibri" w:hAnsi="Times New Roman" w:cs="Times New Roman"/>
          <w:sz w:val="20"/>
          <w:szCs w:val="20"/>
        </w:rPr>
      </w:pPr>
      <w:r w:rsidRPr="00D42B91">
        <w:rPr>
          <w:rFonts w:ascii="Times New Roman" w:eastAsia="Calibri" w:hAnsi="Times New Roman" w:cs="Times New Roman"/>
          <w:sz w:val="20"/>
          <w:szCs w:val="20"/>
        </w:rPr>
        <w:t xml:space="preserve">© 2013 </w:t>
      </w:r>
      <w:r>
        <w:rPr>
          <w:rFonts w:ascii="Times New Roman" w:eastAsia="Calibri" w:hAnsi="Times New Roman" w:cs="Times New Roman"/>
          <w:sz w:val="20"/>
          <w:szCs w:val="20"/>
        </w:rPr>
        <w:t>Sandra Womack Reprinted with Permission</w:t>
      </w:r>
    </w:p>
    <w:p w:rsidR="00DD5A20" w:rsidRPr="00DD5A20" w:rsidRDefault="00DD5A20" w:rsidP="00DD5A20">
      <w:pPr>
        <w:spacing w:after="0" w:line="480" w:lineRule="auto"/>
        <w:jc w:val="center"/>
        <w:rPr>
          <w:rFonts w:ascii="Times New Roman" w:hAnsi="Times New Roman" w:cs="Times New Roman"/>
          <w:b/>
          <w:sz w:val="24"/>
          <w:szCs w:val="24"/>
        </w:rPr>
      </w:pPr>
      <w:r w:rsidRPr="00DD5A20">
        <w:rPr>
          <w:rFonts w:ascii="Times New Roman" w:hAnsi="Times New Roman" w:cs="Times New Roman"/>
          <w:b/>
          <w:sz w:val="24"/>
          <w:szCs w:val="24"/>
        </w:rPr>
        <w:t>Figure 8</w:t>
      </w:r>
    </w:p>
    <w:p w:rsidR="004F2701" w:rsidRDefault="007871DB"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t>Although these programs exist in the shadows of prison walls and barbed wire fences, the numerous veterans groups in confined settings speak to the value of harnessing the common pride and experience of serving the nation during otherwise abysmal times.  In this regard, the Vietnam Veterans of America uses the phrase “Veterans Incarcerated” to signify that, before they were inmates, these offenders were</w:t>
      </w:r>
      <w:r w:rsidR="00AA4A60">
        <w:rPr>
          <w:rFonts w:ascii="Times New Roman" w:hAnsi="Times New Roman" w:cs="Times New Roman"/>
          <w:sz w:val="24"/>
          <w:szCs w:val="24"/>
        </w:rPr>
        <w:t>—and will always be—</w:t>
      </w:r>
      <w:r>
        <w:rPr>
          <w:rFonts w:ascii="Times New Roman" w:hAnsi="Times New Roman" w:cs="Times New Roman"/>
          <w:sz w:val="24"/>
          <w:szCs w:val="24"/>
        </w:rPr>
        <w:t>veterans first</w:t>
      </w:r>
      <w:r w:rsidR="00AA4A60">
        <w:rPr>
          <w:rFonts w:ascii="Times New Roman" w:hAnsi="Times New Roman" w:cs="Times New Roman"/>
          <w:sz w:val="24"/>
          <w:szCs w:val="24"/>
        </w:rPr>
        <w:t xml:space="preserve"> (</w:t>
      </w:r>
      <w:r w:rsidR="00DD5A20">
        <w:rPr>
          <w:rFonts w:ascii="Times New Roman" w:hAnsi="Times New Roman" w:cs="Times New Roman"/>
          <w:sz w:val="24"/>
          <w:szCs w:val="24"/>
        </w:rPr>
        <w:t>Rideau, 1976)</w:t>
      </w:r>
      <w:r>
        <w:rPr>
          <w:rFonts w:ascii="Times New Roman" w:hAnsi="Times New Roman" w:cs="Times New Roman"/>
          <w:sz w:val="24"/>
          <w:szCs w:val="24"/>
        </w:rPr>
        <w:t>.</w:t>
      </w:r>
    </w:p>
    <w:p w:rsidR="00C1158C" w:rsidRPr="00C1158C" w:rsidRDefault="00C1158C" w:rsidP="00C1158C">
      <w:pPr>
        <w:spacing w:after="0" w:line="480" w:lineRule="auto"/>
        <w:rPr>
          <w:rFonts w:ascii="Times New Roman" w:hAnsi="Times New Roman" w:cs="Times New Roman"/>
          <w:b/>
          <w:sz w:val="24"/>
          <w:szCs w:val="24"/>
        </w:rPr>
      </w:pPr>
    </w:p>
    <w:p w:rsidR="004F2701" w:rsidRPr="00C1158C" w:rsidRDefault="007871DB" w:rsidP="007871DB">
      <w:pPr>
        <w:pStyle w:val="ListParagraph"/>
        <w:numPr>
          <w:ilvl w:val="0"/>
          <w:numId w:val="4"/>
        </w:numPr>
        <w:spacing w:after="0" w:line="240" w:lineRule="auto"/>
        <w:rPr>
          <w:rFonts w:ascii="Times New Roman" w:hAnsi="Times New Roman" w:cs="Times New Roman"/>
          <w:b/>
          <w:sz w:val="24"/>
          <w:szCs w:val="24"/>
        </w:rPr>
      </w:pPr>
      <w:r w:rsidRPr="00C1158C">
        <w:rPr>
          <w:rFonts w:ascii="Times New Roman" w:hAnsi="Times New Roman" w:cs="Times New Roman"/>
          <w:b/>
          <w:sz w:val="24"/>
          <w:szCs w:val="24"/>
        </w:rPr>
        <w:t>Specialized Housing Units for Veterans in Prisons and Jails</w:t>
      </w:r>
    </w:p>
    <w:p w:rsidR="007871DB" w:rsidRDefault="007871DB" w:rsidP="007871DB">
      <w:pPr>
        <w:spacing w:after="0" w:line="240" w:lineRule="auto"/>
        <w:rPr>
          <w:rFonts w:ascii="Times New Roman" w:hAnsi="Times New Roman" w:cs="Times New Roman"/>
          <w:sz w:val="24"/>
          <w:szCs w:val="24"/>
        </w:rPr>
      </w:pPr>
    </w:p>
    <w:p w:rsidR="003C0D07" w:rsidRDefault="007871DB" w:rsidP="00DD5A2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Pr="00DD5A20">
        <w:rPr>
          <w:rFonts w:ascii="Times New Roman" w:hAnsi="Times New Roman" w:cs="Times New Roman"/>
          <w:sz w:val="24"/>
          <w:szCs w:val="24"/>
        </w:rPr>
        <w:t>1994, based on</w:t>
      </w:r>
      <w:r>
        <w:rPr>
          <w:rFonts w:ascii="Times New Roman" w:hAnsi="Times New Roman" w:cs="Times New Roman"/>
          <w:sz w:val="24"/>
          <w:szCs w:val="24"/>
        </w:rPr>
        <w:t xml:space="preserve"> his experiences treating Vietnam Veterans in Arizona’s </w:t>
      </w:r>
      <w:r w:rsidR="007E5D52">
        <w:rPr>
          <w:rFonts w:ascii="Times New Roman" w:hAnsi="Times New Roman" w:cs="Times New Roman"/>
          <w:sz w:val="24"/>
          <w:szCs w:val="24"/>
        </w:rPr>
        <w:t>Federal Correctional Institute</w:t>
      </w:r>
      <w:r w:rsidR="00DD5A20">
        <w:rPr>
          <w:rFonts w:ascii="Times New Roman" w:hAnsi="Times New Roman" w:cs="Times New Roman"/>
          <w:sz w:val="24"/>
          <w:szCs w:val="24"/>
        </w:rPr>
        <w:t xml:space="preserve"> at Phoenix</w:t>
      </w:r>
      <w:r>
        <w:rPr>
          <w:rFonts w:ascii="Times New Roman" w:hAnsi="Times New Roman" w:cs="Times New Roman"/>
          <w:sz w:val="24"/>
          <w:szCs w:val="24"/>
        </w:rPr>
        <w:t xml:space="preserve">, Psychologist Chester </w:t>
      </w:r>
      <w:proofErr w:type="spellStart"/>
      <w:r>
        <w:rPr>
          <w:rFonts w:ascii="Times New Roman" w:hAnsi="Times New Roman" w:cs="Times New Roman"/>
          <w:sz w:val="24"/>
          <w:szCs w:val="24"/>
        </w:rPr>
        <w:t>Sigafoos</w:t>
      </w:r>
      <w:proofErr w:type="spellEnd"/>
      <w:r>
        <w:rPr>
          <w:rFonts w:ascii="Times New Roman" w:hAnsi="Times New Roman" w:cs="Times New Roman"/>
          <w:sz w:val="24"/>
          <w:szCs w:val="24"/>
        </w:rPr>
        <w:t xml:space="preserve"> coined the phrase “second tour” </w:t>
      </w:r>
      <w:r>
        <w:rPr>
          <w:rFonts w:ascii="Times New Roman" w:hAnsi="Times New Roman" w:cs="Times New Roman"/>
          <w:sz w:val="24"/>
          <w:szCs w:val="24"/>
        </w:rPr>
        <w:lastRenderedPageBreak/>
        <w:t xml:space="preserve">to describe incarcerated veterans’ experiences in confinement.  On this view, </w:t>
      </w:r>
      <w:r w:rsidR="006A0681">
        <w:rPr>
          <w:rFonts w:ascii="Times New Roman" w:hAnsi="Times New Roman" w:cs="Times New Roman"/>
          <w:sz w:val="24"/>
          <w:szCs w:val="24"/>
        </w:rPr>
        <w:t xml:space="preserve">the hallmarks of </w:t>
      </w:r>
      <w:r>
        <w:rPr>
          <w:rFonts w:ascii="Times New Roman" w:hAnsi="Times New Roman" w:cs="Times New Roman"/>
          <w:sz w:val="24"/>
          <w:szCs w:val="24"/>
        </w:rPr>
        <w:t>imprisonment</w:t>
      </w:r>
      <w:r w:rsidR="006A0681">
        <w:rPr>
          <w:rFonts w:ascii="Times New Roman" w:hAnsi="Times New Roman" w:cs="Times New Roman"/>
          <w:sz w:val="24"/>
          <w:szCs w:val="24"/>
        </w:rPr>
        <w:t>, such as authority figures giving orders and not knowing where the next attack might originate,</w:t>
      </w:r>
      <w:r>
        <w:rPr>
          <w:rFonts w:ascii="Times New Roman" w:hAnsi="Times New Roman" w:cs="Times New Roman"/>
          <w:sz w:val="24"/>
          <w:szCs w:val="24"/>
        </w:rPr>
        <w:t xml:space="preserve"> </w:t>
      </w:r>
      <w:r w:rsidR="006A0681">
        <w:rPr>
          <w:rFonts w:ascii="Times New Roman" w:hAnsi="Times New Roman" w:cs="Times New Roman"/>
          <w:sz w:val="24"/>
          <w:szCs w:val="24"/>
        </w:rPr>
        <w:t xml:space="preserve">invoked the same survival mindset as combat tours in Vietnam.  </w:t>
      </w:r>
      <w:proofErr w:type="spellStart"/>
      <w:r w:rsidR="006A0681">
        <w:rPr>
          <w:rFonts w:ascii="Times New Roman" w:hAnsi="Times New Roman" w:cs="Times New Roman"/>
          <w:sz w:val="24"/>
          <w:szCs w:val="24"/>
        </w:rPr>
        <w:t>Sigafoos</w:t>
      </w:r>
      <w:proofErr w:type="spellEnd"/>
      <w:r w:rsidR="006A0681">
        <w:rPr>
          <w:rFonts w:ascii="Times New Roman" w:hAnsi="Times New Roman" w:cs="Times New Roman"/>
          <w:sz w:val="24"/>
          <w:szCs w:val="24"/>
        </w:rPr>
        <w:t xml:space="preserve"> encouraged incarcerated veterans to be aware of these similarities in order to avoid instinctual reactions that would create further problems for them while incarcerated.  This survival mentality is even more prominent today since most OIF/OEF veterans have served numerous combat tours, </w:t>
      </w:r>
      <w:r w:rsidR="00022129">
        <w:rPr>
          <w:rFonts w:ascii="Times New Roman" w:hAnsi="Times New Roman" w:cs="Times New Roman"/>
          <w:sz w:val="24"/>
          <w:szCs w:val="24"/>
        </w:rPr>
        <w:t>in comparison to</w:t>
      </w:r>
      <w:r w:rsidR="006A0681">
        <w:rPr>
          <w:rFonts w:ascii="Times New Roman" w:hAnsi="Times New Roman" w:cs="Times New Roman"/>
          <w:sz w:val="24"/>
          <w:szCs w:val="24"/>
        </w:rPr>
        <w:t xml:space="preserve"> Vietnam veterans.</w:t>
      </w:r>
      <w:r w:rsidR="00022129">
        <w:rPr>
          <w:rFonts w:ascii="Times New Roman" w:hAnsi="Times New Roman" w:cs="Times New Roman"/>
          <w:sz w:val="24"/>
          <w:szCs w:val="24"/>
        </w:rPr>
        <w:t xml:space="preserve">  Currently</w:t>
      </w:r>
      <w:r w:rsidR="00B73BFC">
        <w:rPr>
          <w:rFonts w:ascii="Times New Roman" w:hAnsi="Times New Roman" w:cs="Times New Roman"/>
          <w:sz w:val="24"/>
          <w:szCs w:val="24"/>
        </w:rPr>
        <w:t>, some prison systems and jails have taken more direct action to avoid the “second tour” and capitalize on the positive aspects of veterans’ military experiences.  As the Director of the Federal Bureau of Prisons observed in the 1950s, veterans share cultural attributes that incline them to be model prisoners</w:t>
      </w:r>
      <w:r w:rsidR="00DD5A20">
        <w:rPr>
          <w:rFonts w:ascii="Times New Roman" w:hAnsi="Times New Roman" w:cs="Times New Roman"/>
          <w:sz w:val="24"/>
          <w:szCs w:val="24"/>
        </w:rPr>
        <w:t>:</w:t>
      </w:r>
      <w:r w:rsidR="00DD5A20" w:rsidRPr="00DD5A20">
        <w:rPr>
          <w:rFonts w:ascii="Times New Roman" w:hAnsi="Times New Roman" w:cs="Times New Roman"/>
          <w:sz w:val="24"/>
          <w:szCs w:val="24"/>
        </w:rPr>
        <w:t xml:space="preserve"> </w:t>
      </w:r>
      <w:r w:rsidR="00DD5A20">
        <w:rPr>
          <w:rFonts w:ascii="Times New Roman" w:hAnsi="Times New Roman" w:cs="Times New Roman"/>
          <w:sz w:val="24"/>
          <w:szCs w:val="24"/>
        </w:rPr>
        <w:t>“All of the 29 federal prison wardens and camp superintendents agreed that by and large the ex-GI made a better adjustment, profited more by the rehabilitation program, and generally found it easier to adjust than the man who had no military experience” (Bennett, 1954: p. 42).  These inmates</w:t>
      </w:r>
      <w:r w:rsidR="00B73BFC">
        <w:rPr>
          <w:rFonts w:ascii="Times New Roman" w:hAnsi="Times New Roman" w:cs="Times New Roman"/>
          <w:sz w:val="24"/>
          <w:szCs w:val="24"/>
        </w:rPr>
        <w:t xml:space="preserve"> largely understand the importance of obedience to authority and know how to work in teams, as opposed to career criminals and civilian offenders.  Further, by harnessing these positive attributes, jails and prisons can decrease the potential for harm to their staff from the undesirable characteristic of lethal training in hand-to-hand combat and improvised weapons.</w:t>
      </w:r>
    </w:p>
    <w:p w:rsidR="003C0D07" w:rsidRDefault="003C0D07"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Although the New York Department of Correctional Services has operated the longest running residential program, the Veterans Residenti</w:t>
      </w:r>
      <w:r w:rsidR="00DF0B0B">
        <w:rPr>
          <w:rFonts w:ascii="Times New Roman" w:hAnsi="Times New Roman" w:cs="Times New Roman"/>
          <w:sz w:val="24"/>
          <w:szCs w:val="24"/>
        </w:rPr>
        <w:t>al Treatment Program (Marks, 2001), since 2005</w:t>
      </w:r>
      <w:r w:rsidR="00022129">
        <w:rPr>
          <w:rFonts w:ascii="Times New Roman" w:hAnsi="Times New Roman" w:cs="Times New Roman"/>
          <w:sz w:val="24"/>
          <w:szCs w:val="24"/>
        </w:rPr>
        <w:t xml:space="preserve">, </w:t>
      </w:r>
      <w:r>
        <w:rPr>
          <w:rFonts w:ascii="Times New Roman" w:hAnsi="Times New Roman" w:cs="Times New Roman"/>
          <w:sz w:val="24"/>
          <w:szCs w:val="24"/>
        </w:rPr>
        <w:t>city jails like Los Angeles toyed with different versions of a veterans dormitory in its Men’s Central Jail</w:t>
      </w:r>
      <w:r w:rsidR="00DF0B0B">
        <w:rPr>
          <w:rFonts w:ascii="Times New Roman" w:eastAsia="Calibri" w:hAnsi="Times New Roman" w:cs="Times New Roman"/>
          <w:sz w:val="24"/>
          <w:szCs w:val="24"/>
        </w:rPr>
        <w:t xml:space="preserve"> (</w:t>
      </w:r>
      <w:proofErr w:type="spellStart"/>
      <w:r w:rsidR="00DF0B0B">
        <w:rPr>
          <w:rFonts w:ascii="Times New Roman" w:eastAsia="Calibri" w:hAnsi="Times New Roman" w:cs="Times New Roman"/>
          <w:sz w:val="24"/>
          <w:szCs w:val="24"/>
        </w:rPr>
        <w:t>Leondard</w:t>
      </w:r>
      <w:proofErr w:type="spellEnd"/>
      <w:r w:rsidR="00DF0B0B">
        <w:rPr>
          <w:rFonts w:ascii="Times New Roman" w:eastAsia="Calibri" w:hAnsi="Times New Roman" w:cs="Times New Roman"/>
          <w:sz w:val="24"/>
          <w:szCs w:val="24"/>
        </w:rPr>
        <w:t>, 2005)</w:t>
      </w:r>
      <w:r w:rsidR="00AA4A60">
        <w:rPr>
          <w:rFonts w:ascii="Times New Roman" w:hAnsi="Times New Roman" w:cs="Times New Roman"/>
          <w:sz w:val="24"/>
          <w:szCs w:val="24"/>
        </w:rPr>
        <w:t>,</w:t>
      </w:r>
      <w:r w:rsidR="00B73BFC">
        <w:rPr>
          <w:rFonts w:ascii="Times New Roman" w:hAnsi="Times New Roman" w:cs="Times New Roman"/>
          <w:sz w:val="24"/>
          <w:szCs w:val="24"/>
        </w:rPr>
        <w:t xml:space="preserve"> </w:t>
      </w:r>
      <w:r w:rsidR="00DF0B0B">
        <w:rPr>
          <w:rFonts w:ascii="Times New Roman" w:hAnsi="Times New Roman" w:cs="Times New Roman"/>
          <w:sz w:val="24"/>
          <w:szCs w:val="24"/>
        </w:rPr>
        <w:t>with the great majority of</w:t>
      </w:r>
      <w:r>
        <w:rPr>
          <w:rFonts w:ascii="Times New Roman" w:hAnsi="Times New Roman" w:cs="Times New Roman"/>
          <w:sz w:val="24"/>
          <w:szCs w:val="24"/>
        </w:rPr>
        <w:t xml:space="preserve"> programs </w:t>
      </w:r>
      <w:r w:rsidR="00DF0B0B">
        <w:rPr>
          <w:rFonts w:ascii="Times New Roman" w:hAnsi="Times New Roman" w:cs="Times New Roman"/>
          <w:sz w:val="24"/>
          <w:szCs w:val="24"/>
        </w:rPr>
        <w:t xml:space="preserve">emerging in </w:t>
      </w:r>
      <w:r>
        <w:rPr>
          <w:rFonts w:ascii="Times New Roman" w:hAnsi="Times New Roman" w:cs="Times New Roman"/>
          <w:sz w:val="24"/>
          <w:szCs w:val="24"/>
        </w:rPr>
        <w:t>correctional systems across the nation</w:t>
      </w:r>
      <w:r w:rsidR="00AA4A60">
        <w:rPr>
          <w:rFonts w:ascii="Times New Roman" w:hAnsi="Times New Roman" w:cs="Times New Roman"/>
          <w:sz w:val="24"/>
          <w:szCs w:val="24"/>
        </w:rPr>
        <w:t xml:space="preserve"> in the </w:t>
      </w:r>
      <w:r w:rsidR="00DF0B0B">
        <w:rPr>
          <w:rFonts w:ascii="Times New Roman" w:hAnsi="Times New Roman" w:cs="Times New Roman"/>
          <w:sz w:val="24"/>
          <w:szCs w:val="24"/>
        </w:rPr>
        <w:t xml:space="preserve">five </w:t>
      </w:r>
      <w:r w:rsidR="00AA4A60" w:rsidRPr="00DF0B0B">
        <w:rPr>
          <w:rFonts w:ascii="Times New Roman" w:hAnsi="Times New Roman" w:cs="Times New Roman"/>
          <w:sz w:val="24"/>
          <w:szCs w:val="24"/>
        </w:rPr>
        <w:t>years</w:t>
      </w:r>
      <w:r w:rsidRPr="00DF0B0B">
        <w:rPr>
          <w:rFonts w:ascii="Times New Roman" w:hAnsi="Times New Roman" w:cs="Times New Roman"/>
          <w:sz w:val="24"/>
          <w:szCs w:val="24"/>
        </w:rPr>
        <w:t xml:space="preserve"> between </w:t>
      </w:r>
      <w:r w:rsidR="00DF0B0B" w:rsidRPr="00DF0B0B">
        <w:rPr>
          <w:rFonts w:ascii="Times New Roman" w:hAnsi="Times New Roman" w:cs="Times New Roman"/>
          <w:sz w:val="24"/>
          <w:szCs w:val="24"/>
        </w:rPr>
        <w:t>2010</w:t>
      </w:r>
      <w:r w:rsidRPr="00DF0B0B">
        <w:rPr>
          <w:rFonts w:ascii="Times New Roman" w:hAnsi="Times New Roman" w:cs="Times New Roman"/>
          <w:sz w:val="24"/>
          <w:szCs w:val="24"/>
        </w:rPr>
        <w:t xml:space="preserve"> and 2015.  Today, a total of </w:t>
      </w:r>
      <w:r w:rsidRPr="00DF0B0B">
        <w:rPr>
          <w:rFonts w:ascii="Times New Roman" w:hAnsi="Times New Roman" w:cs="Times New Roman"/>
          <w:sz w:val="24"/>
          <w:szCs w:val="24"/>
        </w:rPr>
        <w:lastRenderedPageBreak/>
        <w:t xml:space="preserve">17 programs operate in </w:t>
      </w:r>
      <w:r w:rsidR="00DF0B0B" w:rsidRPr="00DF0B0B">
        <w:rPr>
          <w:rFonts w:ascii="Times New Roman" w:hAnsi="Times New Roman" w:cs="Times New Roman"/>
          <w:sz w:val="24"/>
          <w:szCs w:val="24"/>
        </w:rPr>
        <w:t>14</w:t>
      </w:r>
      <w:r>
        <w:rPr>
          <w:rFonts w:ascii="Times New Roman" w:hAnsi="Times New Roman" w:cs="Times New Roman"/>
          <w:sz w:val="24"/>
          <w:szCs w:val="24"/>
        </w:rPr>
        <w:t xml:space="preserve"> states, as depicted in the chart below, based upon the author’s research:</w:t>
      </w:r>
    </w:p>
    <w:p w:rsidR="00DF0B0B" w:rsidRPr="009F6D66" w:rsidRDefault="00DF0B0B" w:rsidP="00DF0B0B">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20AECA14" wp14:editId="6C8B33E9">
                <wp:simplePos x="0" y="0"/>
                <wp:positionH relativeFrom="column">
                  <wp:posOffset>1475162</wp:posOffset>
                </wp:positionH>
                <wp:positionV relativeFrom="paragraph">
                  <wp:posOffset>48260</wp:posOffset>
                </wp:positionV>
                <wp:extent cx="3141345" cy="3198495"/>
                <wp:effectExtent l="0" t="0" r="20955" b="209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3198495"/>
                        </a:xfrm>
                        <a:prstGeom prst="rect">
                          <a:avLst/>
                        </a:prstGeom>
                        <a:solidFill>
                          <a:schemeClr val="bg1">
                            <a:lumMod val="95000"/>
                            <a:lumOff val="0"/>
                          </a:schemeClr>
                        </a:solidFill>
                        <a:ln w="9525">
                          <a:solidFill>
                            <a:srgbClr val="000000"/>
                          </a:solidFill>
                          <a:miter lim="800000"/>
                          <a:headEnd/>
                          <a:tailEnd/>
                        </a:ln>
                      </wps:spPr>
                      <wps:txbx>
                        <w:txbxContent>
                          <w:p w:rsidR="00A73C80" w:rsidRDefault="00A73C80" w:rsidP="00DF0B0B">
                            <w:pPr>
                              <w:rPr>
                                <w:rFonts w:ascii="Arial Narrow" w:hAnsi="Arial Narrow"/>
                                <w:b/>
                                <w:u w:val="single"/>
                              </w:rPr>
                            </w:pPr>
                            <w:r w:rsidRPr="009B5F1E">
                              <w:rPr>
                                <w:rFonts w:ascii="Arial Narrow" w:hAnsi="Arial Narrow"/>
                                <w:b/>
                                <w:u w:val="single"/>
                              </w:rPr>
                              <w:t xml:space="preserve">List of States </w:t>
                            </w:r>
                            <w:proofErr w:type="gramStart"/>
                            <w:r w:rsidRPr="009B5F1E">
                              <w:rPr>
                                <w:rFonts w:ascii="Arial Narrow" w:hAnsi="Arial Narrow"/>
                                <w:b/>
                                <w:u w:val="single"/>
                              </w:rPr>
                              <w:t>With</w:t>
                            </w:r>
                            <w:proofErr w:type="gramEnd"/>
                            <w:r w:rsidRPr="009B5F1E">
                              <w:rPr>
                                <w:rFonts w:ascii="Arial Narrow" w:hAnsi="Arial Narrow"/>
                                <w:b/>
                                <w:u w:val="single"/>
                              </w:rPr>
                              <w:t xml:space="preserve"> Specialized Veterans Housing Units as of September 2015</w:t>
                            </w:r>
                            <w:r w:rsidRPr="003B0AF7">
                              <w:rPr>
                                <w:rFonts w:ascii="Arial Narrow" w:hAnsi="Arial Narrow"/>
                                <w:b/>
                              </w:rPr>
                              <w:t>*</w:t>
                            </w:r>
                          </w:p>
                          <w:p w:rsidR="00A73C80" w:rsidRDefault="00A73C80" w:rsidP="00DF0B0B">
                            <w:pPr>
                              <w:rPr>
                                <w:rFonts w:ascii="Arial Narrow" w:hAnsi="Arial Narrow"/>
                                <w:b/>
                                <w:u w:val="single"/>
                              </w:rPr>
                            </w:pPr>
                            <w:r w:rsidRPr="009B5F1E">
                              <w:rPr>
                                <w:rFonts w:ascii="Arial Narrow" w:hAnsi="Arial Narrow"/>
                                <w:b/>
                              </w:rPr>
                              <w:t xml:space="preserve">                       </w:t>
                            </w:r>
                            <w:r>
                              <w:rPr>
                                <w:rFonts w:ascii="Arial Narrow" w:hAnsi="Arial Narrow"/>
                                <w:b/>
                                <w:u w:val="single"/>
                              </w:rPr>
                              <w:t xml:space="preserve">Prison </w:t>
                            </w:r>
                            <w:r w:rsidRPr="009B5F1E">
                              <w:rPr>
                                <w:rFonts w:ascii="Arial Narrow" w:hAnsi="Arial Narrow"/>
                                <w:b/>
                              </w:rPr>
                              <w:t xml:space="preserve">                  </w:t>
                            </w:r>
                            <w:r w:rsidRPr="009B5F1E">
                              <w:rPr>
                                <w:rFonts w:ascii="Arial Narrow" w:hAnsi="Arial Narrow"/>
                                <w:b/>
                                <w:i/>
                              </w:rPr>
                              <w:t xml:space="preserve"> </w:t>
                            </w:r>
                            <w:r>
                              <w:rPr>
                                <w:rFonts w:ascii="Arial Narrow" w:hAnsi="Arial Narrow"/>
                                <w:b/>
                                <w:u w:val="single"/>
                              </w:rPr>
                              <w:t>Jail</w:t>
                            </w:r>
                          </w:p>
                          <w:p w:rsidR="00A73C80" w:rsidRDefault="00A73C80" w:rsidP="00DF0B0B">
                            <w:pPr>
                              <w:spacing w:after="0" w:line="240" w:lineRule="auto"/>
                              <w:rPr>
                                <w:rFonts w:ascii="Arial Narrow" w:hAnsi="Arial Narrow"/>
                                <w:b/>
                              </w:rPr>
                            </w:pPr>
                            <w:r>
                              <w:rPr>
                                <w:rFonts w:ascii="Arial Narrow" w:hAnsi="Arial Narrow"/>
                                <w:b/>
                              </w:rPr>
                              <w:t>AZ                                                    X</w:t>
                            </w:r>
                          </w:p>
                          <w:p w:rsidR="00A73C80" w:rsidRDefault="00A73C80" w:rsidP="00DF0B0B">
                            <w:pPr>
                              <w:spacing w:after="0" w:line="240" w:lineRule="auto"/>
                              <w:rPr>
                                <w:rFonts w:ascii="Arial Narrow" w:hAnsi="Arial Narrow"/>
                                <w:b/>
                              </w:rPr>
                            </w:pPr>
                            <w:r>
                              <w:rPr>
                                <w:rFonts w:ascii="Arial Narrow" w:hAnsi="Arial Narrow"/>
                                <w:b/>
                              </w:rPr>
                              <w:t>VA                       X</w:t>
                            </w:r>
                          </w:p>
                          <w:p w:rsidR="00A73C80" w:rsidRDefault="00A73C80" w:rsidP="00DF0B0B">
                            <w:pPr>
                              <w:spacing w:after="0" w:line="240" w:lineRule="auto"/>
                              <w:rPr>
                                <w:rFonts w:ascii="Arial Narrow" w:hAnsi="Arial Narrow"/>
                                <w:b/>
                              </w:rPr>
                            </w:pPr>
                            <w:r>
                              <w:rPr>
                                <w:rFonts w:ascii="Arial Narrow" w:hAnsi="Arial Narrow"/>
                                <w:b/>
                              </w:rPr>
                              <w:t xml:space="preserve">NY                       X                           </w:t>
                            </w:r>
                            <w:proofErr w:type="spellStart"/>
                            <w:r>
                              <w:rPr>
                                <w:rFonts w:ascii="Arial Narrow" w:hAnsi="Arial Narrow"/>
                                <w:b/>
                              </w:rPr>
                              <w:t>X</w:t>
                            </w:r>
                            <w:proofErr w:type="spellEnd"/>
                          </w:p>
                          <w:p w:rsidR="00A73C80" w:rsidRDefault="00A73C80" w:rsidP="00DF0B0B">
                            <w:pPr>
                              <w:spacing w:after="0" w:line="240" w:lineRule="auto"/>
                              <w:rPr>
                                <w:rFonts w:ascii="Arial Narrow" w:hAnsi="Arial Narrow"/>
                                <w:b/>
                              </w:rPr>
                            </w:pPr>
                            <w:r>
                              <w:rPr>
                                <w:rFonts w:ascii="Arial Narrow" w:hAnsi="Arial Narrow"/>
                                <w:b/>
                              </w:rPr>
                              <w:t>ME                                                    X</w:t>
                            </w:r>
                          </w:p>
                          <w:p w:rsidR="00A73C80" w:rsidRDefault="00A73C80" w:rsidP="00DF0B0B">
                            <w:pPr>
                              <w:spacing w:after="0" w:line="240" w:lineRule="auto"/>
                              <w:rPr>
                                <w:rFonts w:ascii="Arial Narrow" w:hAnsi="Arial Narrow"/>
                                <w:b/>
                              </w:rPr>
                            </w:pPr>
                            <w:r>
                              <w:rPr>
                                <w:rFonts w:ascii="Arial Narrow" w:hAnsi="Arial Narrow"/>
                                <w:b/>
                              </w:rPr>
                              <w:t>PA                       X</w:t>
                            </w:r>
                          </w:p>
                          <w:p w:rsidR="00A73C80" w:rsidRDefault="00A73C80" w:rsidP="00DF0B0B">
                            <w:pPr>
                              <w:spacing w:after="0" w:line="240" w:lineRule="auto"/>
                              <w:rPr>
                                <w:rFonts w:ascii="Arial Narrow" w:hAnsi="Arial Narrow"/>
                                <w:b/>
                              </w:rPr>
                            </w:pPr>
                            <w:r>
                              <w:rPr>
                                <w:rFonts w:ascii="Arial Narrow" w:hAnsi="Arial Narrow"/>
                                <w:b/>
                              </w:rPr>
                              <w:t>GA                                                    X</w:t>
                            </w:r>
                          </w:p>
                          <w:p w:rsidR="00A73C80" w:rsidRDefault="00A73C80" w:rsidP="00DF0B0B">
                            <w:pPr>
                              <w:spacing w:after="0" w:line="240" w:lineRule="auto"/>
                              <w:rPr>
                                <w:rFonts w:ascii="Arial Narrow" w:hAnsi="Arial Narrow"/>
                                <w:b/>
                              </w:rPr>
                            </w:pPr>
                            <w:r>
                              <w:rPr>
                                <w:rFonts w:ascii="Arial Narrow" w:hAnsi="Arial Narrow"/>
                                <w:b/>
                              </w:rPr>
                              <w:t>IN                         X</w:t>
                            </w:r>
                          </w:p>
                          <w:p w:rsidR="00A73C80" w:rsidRDefault="00A73C80" w:rsidP="00DF0B0B">
                            <w:pPr>
                              <w:spacing w:after="0" w:line="240" w:lineRule="auto"/>
                              <w:rPr>
                                <w:rFonts w:ascii="Arial Narrow" w:hAnsi="Arial Narrow"/>
                                <w:b/>
                              </w:rPr>
                            </w:pPr>
                            <w:r>
                              <w:rPr>
                                <w:rFonts w:ascii="Arial Narrow" w:hAnsi="Arial Narrow"/>
                                <w:b/>
                              </w:rPr>
                              <w:t>FL                        X</w:t>
                            </w:r>
                          </w:p>
                          <w:p w:rsidR="00A73C80" w:rsidRDefault="00A73C80" w:rsidP="00DF0B0B">
                            <w:pPr>
                              <w:spacing w:after="0" w:line="240" w:lineRule="auto"/>
                              <w:rPr>
                                <w:rFonts w:ascii="Arial Narrow" w:hAnsi="Arial Narrow"/>
                                <w:b/>
                              </w:rPr>
                            </w:pPr>
                            <w:r>
                              <w:rPr>
                                <w:rFonts w:ascii="Arial Narrow" w:hAnsi="Arial Narrow"/>
                                <w:b/>
                              </w:rPr>
                              <w:t>CA                                                    X (3)</w:t>
                            </w:r>
                          </w:p>
                          <w:p w:rsidR="00A73C80" w:rsidRDefault="00A73C80" w:rsidP="00DF0B0B">
                            <w:pPr>
                              <w:spacing w:after="0" w:line="240" w:lineRule="auto"/>
                              <w:rPr>
                                <w:rFonts w:ascii="Arial Narrow" w:hAnsi="Arial Narrow"/>
                                <w:b/>
                              </w:rPr>
                            </w:pPr>
                            <w:r>
                              <w:rPr>
                                <w:rFonts w:ascii="Arial Narrow" w:hAnsi="Arial Narrow"/>
                                <w:b/>
                              </w:rPr>
                              <w:t>IL                                                      X</w:t>
                            </w:r>
                          </w:p>
                          <w:p w:rsidR="00A73C80" w:rsidRDefault="00A73C80" w:rsidP="00DF0B0B">
                            <w:pPr>
                              <w:spacing w:after="0" w:line="240" w:lineRule="auto"/>
                              <w:rPr>
                                <w:rFonts w:ascii="Arial Narrow" w:hAnsi="Arial Narrow"/>
                                <w:b/>
                              </w:rPr>
                            </w:pPr>
                            <w:r>
                              <w:rPr>
                                <w:rFonts w:ascii="Arial Narrow" w:hAnsi="Arial Narrow"/>
                                <w:b/>
                              </w:rPr>
                              <w:t>MO                                                    X</w:t>
                            </w:r>
                          </w:p>
                          <w:p w:rsidR="00A73C80" w:rsidRDefault="00A73C80" w:rsidP="00DF0B0B">
                            <w:pPr>
                              <w:spacing w:after="0" w:line="240" w:lineRule="auto"/>
                              <w:rPr>
                                <w:rFonts w:ascii="Arial Narrow" w:hAnsi="Arial Narrow"/>
                                <w:b/>
                              </w:rPr>
                            </w:pPr>
                            <w:r>
                              <w:rPr>
                                <w:rFonts w:ascii="Arial Narrow" w:hAnsi="Arial Narrow"/>
                                <w:b/>
                              </w:rPr>
                              <w:t xml:space="preserve">TX                                                     X </w:t>
                            </w:r>
                          </w:p>
                          <w:p w:rsidR="00A73C80" w:rsidRDefault="00A73C80" w:rsidP="00DF0B0B">
                            <w:pPr>
                              <w:spacing w:after="0" w:line="240" w:lineRule="auto"/>
                              <w:rPr>
                                <w:rFonts w:ascii="Arial Narrow" w:hAnsi="Arial Narrow"/>
                                <w:b/>
                              </w:rPr>
                            </w:pPr>
                            <w:r>
                              <w:rPr>
                                <w:rFonts w:ascii="Arial Narrow" w:hAnsi="Arial Narrow"/>
                                <w:b/>
                              </w:rPr>
                              <w:t>OH                      X</w:t>
                            </w:r>
                          </w:p>
                          <w:p w:rsidR="00A73C80" w:rsidRPr="009B5F1E" w:rsidRDefault="00A73C80" w:rsidP="00DF0B0B">
                            <w:pPr>
                              <w:spacing w:after="0" w:line="240" w:lineRule="auto"/>
                              <w:rPr>
                                <w:rFonts w:ascii="Arial Narrow" w:hAnsi="Arial Narrow"/>
                                <w:b/>
                              </w:rPr>
                            </w:pPr>
                            <w:r>
                              <w:rPr>
                                <w:rFonts w:ascii="Arial Narrow" w:hAnsi="Arial Narrow"/>
                                <w:b/>
                              </w:rPr>
                              <w:t>CO                                                    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6.15pt;margin-top:3.8pt;width:247.35pt;height:25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IiSQIAAIcEAAAOAAAAZHJzL2Uyb0RvYy54bWysVNtu1DAQfUfiHyy/02y2WehGzValpQip&#10;XKSWD3AcJ7GwPcb2blK+nrGdLgu8IV4ie2Z8zsyZmVxezVqRg3BegmloebaiRBgOnTRDQ78+3r26&#10;oMQHZjqmwIiGPglPr3YvX1xOthZrGEF1whEEMb6ebEPHEGxdFJ6PQjN/BlYYdPbgNAt4dUPROTYh&#10;ulbFerV6XUzgOuuAC+/RepuddJfw+17w8LnvvQhENRRzC+nr0reN32J3yerBMTtKvqTB/iELzaRB&#10;0iPULQuM7J38C0pL7sBDH8446AL6XnKRasBqytUf1TyMzIpUC4rj7VEm//9g+afDF0dk19ANJYZp&#10;bNGjmAN5CzOpojqT9TUGPVgMCzOascupUm/vgX/zxMDNyMwgrp2DaRSsw+zK+LI4eZpxfARpp4/Q&#10;IQ3bB0hAc+90lA7FIIiOXXo6diamwtF4XlbleYUpcvSdl9uLartJHKx+fm6dD+8FaBIPDXXY+gTP&#10;Dvc+xHRY/RwS2Two2d1JpdIljpu4UY4cGA5KO+QS1V5jrtm23axWy7igGYcqm5MJodPARoRE9Bu4&#10;MmRq6Haz3mTdfiN2Q3ukRYKFIwKehmkZcEuU1A29OAaxOqr9znRphgOTKp/xsTKL/FHxrH2Y23lp&#10;ZwvdEzbCQd4G3F48jOB+UDLhJjTUf98zJyhRHww2c1tWVVyddKk2b9Z4caee9tTDDEeohgZK8vEm&#10;5HXbWyeHEZmytgaucQB6mVoTJyVnteSN056EXDYzrtPpPUX9+n/sfgIAAP//AwBQSwMEFAAGAAgA&#10;AAAhAPf8tCXfAAAACQEAAA8AAABkcnMvZG93bnJldi54bWxMj81OwzAQhO9IvIO1SNyo8yMSGuJU&#10;CMSlEkK0cOjNibdJRLyOYqcNb89yosfRjGa+KTeLHcQJJ987UhCvIhBIjTM9tQo+9693DyB80GT0&#10;4AgV/KCHTXV9VerCuDN94GkXWsEl5AutoAthLKT0TYdW+5Ubkdg7usnqwHJqpZn0mcvtIJMoyqTV&#10;PfFCp0d87rD53s1WgX2raXugrTNm3k8vIXv/wvVRqdub5ekRRMAl/IfhD5/RoWKm2s1kvBgUJGmS&#10;clRBnoFgP09y/lYruI/jFGRVyssH1S8AAAD//wMAUEsBAi0AFAAGAAgAAAAhALaDOJL+AAAA4QEA&#10;ABMAAAAAAAAAAAAAAAAAAAAAAFtDb250ZW50X1R5cGVzXS54bWxQSwECLQAUAAYACAAAACEAOP0h&#10;/9YAAACUAQAACwAAAAAAAAAAAAAAAAAvAQAAX3JlbHMvLnJlbHNQSwECLQAUAAYACAAAACEAhIlC&#10;IkkCAACHBAAADgAAAAAAAAAAAAAAAAAuAgAAZHJzL2Uyb0RvYy54bWxQSwECLQAUAAYACAAAACEA&#10;9/y0Jd8AAAAJAQAADwAAAAAAAAAAAAAAAACjBAAAZHJzL2Rvd25yZXYueG1sUEsFBgAAAAAEAAQA&#10;8wAAAK8FAAAAAA==&#10;" fillcolor="#f2f2f2 [3052]">
                <v:textbox>
                  <w:txbxContent>
                    <w:p w:rsidR="00A73C80" w:rsidRDefault="00A73C80" w:rsidP="00DF0B0B">
                      <w:pPr>
                        <w:rPr>
                          <w:rFonts w:ascii="Arial Narrow" w:hAnsi="Arial Narrow"/>
                          <w:b/>
                          <w:u w:val="single"/>
                        </w:rPr>
                      </w:pPr>
                      <w:r w:rsidRPr="009B5F1E">
                        <w:rPr>
                          <w:rFonts w:ascii="Arial Narrow" w:hAnsi="Arial Narrow"/>
                          <w:b/>
                          <w:u w:val="single"/>
                        </w:rPr>
                        <w:t xml:space="preserve">List of States </w:t>
                      </w:r>
                      <w:proofErr w:type="gramStart"/>
                      <w:r w:rsidRPr="009B5F1E">
                        <w:rPr>
                          <w:rFonts w:ascii="Arial Narrow" w:hAnsi="Arial Narrow"/>
                          <w:b/>
                          <w:u w:val="single"/>
                        </w:rPr>
                        <w:t>With</w:t>
                      </w:r>
                      <w:proofErr w:type="gramEnd"/>
                      <w:r w:rsidRPr="009B5F1E">
                        <w:rPr>
                          <w:rFonts w:ascii="Arial Narrow" w:hAnsi="Arial Narrow"/>
                          <w:b/>
                          <w:u w:val="single"/>
                        </w:rPr>
                        <w:t xml:space="preserve"> Specialized Veterans Housing Units as of September 2015</w:t>
                      </w:r>
                      <w:r w:rsidRPr="003B0AF7">
                        <w:rPr>
                          <w:rFonts w:ascii="Arial Narrow" w:hAnsi="Arial Narrow"/>
                          <w:b/>
                        </w:rPr>
                        <w:t>*</w:t>
                      </w:r>
                    </w:p>
                    <w:p w:rsidR="00A73C80" w:rsidRDefault="00A73C80" w:rsidP="00DF0B0B">
                      <w:pPr>
                        <w:rPr>
                          <w:rFonts w:ascii="Arial Narrow" w:hAnsi="Arial Narrow"/>
                          <w:b/>
                          <w:u w:val="single"/>
                        </w:rPr>
                      </w:pPr>
                      <w:r w:rsidRPr="009B5F1E">
                        <w:rPr>
                          <w:rFonts w:ascii="Arial Narrow" w:hAnsi="Arial Narrow"/>
                          <w:b/>
                        </w:rPr>
                        <w:t xml:space="preserve">                       </w:t>
                      </w:r>
                      <w:r>
                        <w:rPr>
                          <w:rFonts w:ascii="Arial Narrow" w:hAnsi="Arial Narrow"/>
                          <w:b/>
                          <w:u w:val="single"/>
                        </w:rPr>
                        <w:t xml:space="preserve">Prison </w:t>
                      </w:r>
                      <w:r w:rsidRPr="009B5F1E">
                        <w:rPr>
                          <w:rFonts w:ascii="Arial Narrow" w:hAnsi="Arial Narrow"/>
                          <w:b/>
                        </w:rPr>
                        <w:t xml:space="preserve">                  </w:t>
                      </w:r>
                      <w:r w:rsidRPr="009B5F1E">
                        <w:rPr>
                          <w:rFonts w:ascii="Arial Narrow" w:hAnsi="Arial Narrow"/>
                          <w:b/>
                          <w:i/>
                        </w:rPr>
                        <w:t xml:space="preserve"> </w:t>
                      </w:r>
                      <w:r>
                        <w:rPr>
                          <w:rFonts w:ascii="Arial Narrow" w:hAnsi="Arial Narrow"/>
                          <w:b/>
                          <w:u w:val="single"/>
                        </w:rPr>
                        <w:t>Jail</w:t>
                      </w:r>
                    </w:p>
                    <w:p w:rsidR="00A73C80" w:rsidRDefault="00A73C80" w:rsidP="00DF0B0B">
                      <w:pPr>
                        <w:spacing w:after="0" w:line="240" w:lineRule="auto"/>
                        <w:rPr>
                          <w:rFonts w:ascii="Arial Narrow" w:hAnsi="Arial Narrow"/>
                          <w:b/>
                        </w:rPr>
                      </w:pPr>
                      <w:r>
                        <w:rPr>
                          <w:rFonts w:ascii="Arial Narrow" w:hAnsi="Arial Narrow"/>
                          <w:b/>
                        </w:rPr>
                        <w:t>AZ                                                    X</w:t>
                      </w:r>
                    </w:p>
                    <w:p w:rsidR="00A73C80" w:rsidRDefault="00A73C80" w:rsidP="00DF0B0B">
                      <w:pPr>
                        <w:spacing w:after="0" w:line="240" w:lineRule="auto"/>
                        <w:rPr>
                          <w:rFonts w:ascii="Arial Narrow" w:hAnsi="Arial Narrow"/>
                          <w:b/>
                        </w:rPr>
                      </w:pPr>
                      <w:r>
                        <w:rPr>
                          <w:rFonts w:ascii="Arial Narrow" w:hAnsi="Arial Narrow"/>
                          <w:b/>
                        </w:rPr>
                        <w:t>VA                       X</w:t>
                      </w:r>
                    </w:p>
                    <w:p w:rsidR="00A73C80" w:rsidRDefault="00A73C80" w:rsidP="00DF0B0B">
                      <w:pPr>
                        <w:spacing w:after="0" w:line="240" w:lineRule="auto"/>
                        <w:rPr>
                          <w:rFonts w:ascii="Arial Narrow" w:hAnsi="Arial Narrow"/>
                          <w:b/>
                        </w:rPr>
                      </w:pPr>
                      <w:r>
                        <w:rPr>
                          <w:rFonts w:ascii="Arial Narrow" w:hAnsi="Arial Narrow"/>
                          <w:b/>
                        </w:rPr>
                        <w:t xml:space="preserve">NY                       X                           </w:t>
                      </w:r>
                      <w:proofErr w:type="spellStart"/>
                      <w:r>
                        <w:rPr>
                          <w:rFonts w:ascii="Arial Narrow" w:hAnsi="Arial Narrow"/>
                          <w:b/>
                        </w:rPr>
                        <w:t>X</w:t>
                      </w:r>
                      <w:proofErr w:type="spellEnd"/>
                    </w:p>
                    <w:p w:rsidR="00A73C80" w:rsidRDefault="00A73C80" w:rsidP="00DF0B0B">
                      <w:pPr>
                        <w:spacing w:after="0" w:line="240" w:lineRule="auto"/>
                        <w:rPr>
                          <w:rFonts w:ascii="Arial Narrow" w:hAnsi="Arial Narrow"/>
                          <w:b/>
                        </w:rPr>
                      </w:pPr>
                      <w:r>
                        <w:rPr>
                          <w:rFonts w:ascii="Arial Narrow" w:hAnsi="Arial Narrow"/>
                          <w:b/>
                        </w:rPr>
                        <w:t>ME                                                    X</w:t>
                      </w:r>
                    </w:p>
                    <w:p w:rsidR="00A73C80" w:rsidRDefault="00A73C80" w:rsidP="00DF0B0B">
                      <w:pPr>
                        <w:spacing w:after="0" w:line="240" w:lineRule="auto"/>
                        <w:rPr>
                          <w:rFonts w:ascii="Arial Narrow" w:hAnsi="Arial Narrow"/>
                          <w:b/>
                        </w:rPr>
                      </w:pPr>
                      <w:r>
                        <w:rPr>
                          <w:rFonts w:ascii="Arial Narrow" w:hAnsi="Arial Narrow"/>
                          <w:b/>
                        </w:rPr>
                        <w:t>PA                       X</w:t>
                      </w:r>
                    </w:p>
                    <w:p w:rsidR="00A73C80" w:rsidRDefault="00A73C80" w:rsidP="00DF0B0B">
                      <w:pPr>
                        <w:spacing w:after="0" w:line="240" w:lineRule="auto"/>
                        <w:rPr>
                          <w:rFonts w:ascii="Arial Narrow" w:hAnsi="Arial Narrow"/>
                          <w:b/>
                        </w:rPr>
                      </w:pPr>
                      <w:r>
                        <w:rPr>
                          <w:rFonts w:ascii="Arial Narrow" w:hAnsi="Arial Narrow"/>
                          <w:b/>
                        </w:rPr>
                        <w:t>GA                                                    X</w:t>
                      </w:r>
                    </w:p>
                    <w:p w:rsidR="00A73C80" w:rsidRDefault="00A73C80" w:rsidP="00DF0B0B">
                      <w:pPr>
                        <w:spacing w:after="0" w:line="240" w:lineRule="auto"/>
                        <w:rPr>
                          <w:rFonts w:ascii="Arial Narrow" w:hAnsi="Arial Narrow"/>
                          <w:b/>
                        </w:rPr>
                      </w:pPr>
                      <w:r>
                        <w:rPr>
                          <w:rFonts w:ascii="Arial Narrow" w:hAnsi="Arial Narrow"/>
                          <w:b/>
                        </w:rPr>
                        <w:t>IN                         X</w:t>
                      </w:r>
                    </w:p>
                    <w:p w:rsidR="00A73C80" w:rsidRDefault="00A73C80" w:rsidP="00DF0B0B">
                      <w:pPr>
                        <w:spacing w:after="0" w:line="240" w:lineRule="auto"/>
                        <w:rPr>
                          <w:rFonts w:ascii="Arial Narrow" w:hAnsi="Arial Narrow"/>
                          <w:b/>
                        </w:rPr>
                      </w:pPr>
                      <w:r>
                        <w:rPr>
                          <w:rFonts w:ascii="Arial Narrow" w:hAnsi="Arial Narrow"/>
                          <w:b/>
                        </w:rPr>
                        <w:t>FL                        X</w:t>
                      </w:r>
                    </w:p>
                    <w:p w:rsidR="00A73C80" w:rsidRDefault="00A73C80" w:rsidP="00DF0B0B">
                      <w:pPr>
                        <w:spacing w:after="0" w:line="240" w:lineRule="auto"/>
                        <w:rPr>
                          <w:rFonts w:ascii="Arial Narrow" w:hAnsi="Arial Narrow"/>
                          <w:b/>
                        </w:rPr>
                      </w:pPr>
                      <w:r>
                        <w:rPr>
                          <w:rFonts w:ascii="Arial Narrow" w:hAnsi="Arial Narrow"/>
                          <w:b/>
                        </w:rPr>
                        <w:t>CA                                                    X (3)</w:t>
                      </w:r>
                    </w:p>
                    <w:p w:rsidR="00A73C80" w:rsidRDefault="00A73C80" w:rsidP="00DF0B0B">
                      <w:pPr>
                        <w:spacing w:after="0" w:line="240" w:lineRule="auto"/>
                        <w:rPr>
                          <w:rFonts w:ascii="Arial Narrow" w:hAnsi="Arial Narrow"/>
                          <w:b/>
                        </w:rPr>
                      </w:pPr>
                      <w:r>
                        <w:rPr>
                          <w:rFonts w:ascii="Arial Narrow" w:hAnsi="Arial Narrow"/>
                          <w:b/>
                        </w:rPr>
                        <w:t>IL                                                      X</w:t>
                      </w:r>
                    </w:p>
                    <w:p w:rsidR="00A73C80" w:rsidRDefault="00A73C80" w:rsidP="00DF0B0B">
                      <w:pPr>
                        <w:spacing w:after="0" w:line="240" w:lineRule="auto"/>
                        <w:rPr>
                          <w:rFonts w:ascii="Arial Narrow" w:hAnsi="Arial Narrow"/>
                          <w:b/>
                        </w:rPr>
                      </w:pPr>
                      <w:r>
                        <w:rPr>
                          <w:rFonts w:ascii="Arial Narrow" w:hAnsi="Arial Narrow"/>
                          <w:b/>
                        </w:rPr>
                        <w:t>MO                                                    X</w:t>
                      </w:r>
                    </w:p>
                    <w:p w:rsidR="00A73C80" w:rsidRDefault="00A73C80" w:rsidP="00DF0B0B">
                      <w:pPr>
                        <w:spacing w:after="0" w:line="240" w:lineRule="auto"/>
                        <w:rPr>
                          <w:rFonts w:ascii="Arial Narrow" w:hAnsi="Arial Narrow"/>
                          <w:b/>
                        </w:rPr>
                      </w:pPr>
                      <w:r>
                        <w:rPr>
                          <w:rFonts w:ascii="Arial Narrow" w:hAnsi="Arial Narrow"/>
                          <w:b/>
                        </w:rPr>
                        <w:t xml:space="preserve">TX                                                     X </w:t>
                      </w:r>
                    </w:p>
                    <w:p w:rsidR="00A73C80" w:rsidRDefault="00A73C80" w:rsidP="00DF0B0B">
                      <w:pPr>
                        <w:spacing w:after="0" w:line="240" w:lineRule="auto"/>
                        <w:rPr>
                          <w:rFonts w:ascii="Arial Narrow" w:hAnsi="Arial Narrow"/>
                          <w:b/>
                        </w:rPr>
                      </w:pPr>
                      <w:r>
                        <w:rPr>
                          <w:rFonts w:ascii="Arial Narrow" w:hAnsi="Arial Narrow"/>
                          <w:b/>
                        </w:rPr>
                        <w:t>OH                      X</w:t>
                      </w:r>
                    </w:p>
                    <w:p w:rsidR="00A73C80" w:rsidRPr="009B5F1E" w:rsidRDefault="00A73C80" w:rsidP="00DF0B0B">
                      <w:pPr>
                        <w:spacing w:after="0" w:line="240" w:lineRule="auto"/>
                        <w:rPr>
                          <w:rFonts w:ascii="Arial Narrow" w:hAnsi="Arial Narrow"/>
                          <w:b/>
                        </w:rPr>
                      </w:pPr>
                      <w:r>
                        <w:rPr>
                          <w:rFonts w:ascii="Arial Narrow" w:hAnsi="Arial Narrow"/>
                          <w:b/>
                        </w:rPr>
                        <w:t>CO                                                    X</w:t>
                      </w:r>
                    </w:p>
                  </w:txbxContent>
                </v:textbox>
              </v:shape>
            </w:pict>
          </mc:Fallback>
        </mc:AlternateContent>
      </w: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022129" w:rsidP="00DF0B0B">
      <w:pPr>
        <w:spacing w:after="0" w:line="240" w:lineRule="auto"/>
        <w:rPr>
          <w:rFonts w:ascii="Arial" w:hAnsi="Arial" w:cs="Arial"/>
          <w:sz w:val="24"/>
          <w:szCs w:val="24"/>
        </w:rPr>
      </w:pPr>
      <w:r>
        <w:rPr>
          <w:rFonts w:ascii="Arial" w:hAnsi="Arial" w:cs="Arial"/>
          <w:sz w:val="24"/>
          <w:szCs w:val="24"/>
        </w:rPr>
        <w:t xml:space="preserve">     </w:t>
      </w: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24"/>
          <w:szCs w:val="24"/>
        </w:rPr>
      </w:pPr>
    </w:p>
    <w:p w:rsidR="00DF0B0B" w:rsidRPr="009F6D66" w:rsidRDefault="00DF0B0B" w:rsidP="00DF0B0B">
      <w:pPr>
        <w:spacing w:after="0" w:line="240" w:lineRule="auto"/>
        <w:rPr>
          <w:rFonts w:ascii="Arial" w:hAnsi="Arial" w:cs="Arial"/>
          <w:sz w:val="18"/>
          <w:szCs w:val="18"/>
        </w:rPr>
      </w:pPr>
    </w:p>
    <w:p w:rsidR="00DF0B0B" w:rsidRPr="009F6D66" w:rsidRDefault="00DF0B0B" w:rsidP="00DF0B0B">
      <w:pPr>
        <w:spacing w:after="0" w:line="240" w:lineRule="auto"/>
        <w:rPr>
          <w:rFonts w:ascii="Arial" w:hAnsi="Arial" w:cs="Arial"/>
          <w:sz w:val="18"/>
          <w:szCs w:val="18"/>
        </w:rPr>
      </w:pPr>
    </w:p>
    <w:p w:rsidR="00DF0B0B" w:rsidRPr="009F6D66" w:rsidRDefault="00DF0B0B" w:rsidP="00DF0B0B">
      <w:pPr>
        <w:spacing w:after="0" w:line="240" w:lineRule="auto"/>
        <w:rPr>
          <w:rFonts w:ascii="Arial" w:hAnsi="Arial" w:cs="Arial"/>
          <w:sz w:val="18"/>
          <w:szCs w:val="18"/>
        </w:rPr>
      </w:pPr>
    </w:p>
    <w:p w:rsidR="00DF0B0B" w:rsidRPr="009F6D66" w:rsidRDefault="00DF0B0B" w:rsidP="00DF0B0B">
      <w:pPr>
        <w:spacing w:after="0" w:line="240" w:lineRule="auto"/>
        <w:jc w:val="both"/>
        <w:rPr>
          <w:rFonts w:ascii="Arial" w:hAnsi="Arial" w:cs="Arial"/>
          <w:sz w:val="18"/>
          <w:szCs w:val="18"/>
        </w:rPr>
      </w:pPr>
      <w:r w:rsidRPr="009F6D66">
        <w:rPr>
          <w:rFonts w:ascii="Arial" w:hAnsi="Arial" w:cs="Arial"/>
          <w:sz w:val="18"/>
          <w:szCs w:val="18"/>
        </w:rPr>
        <w:t xml:space="preserve">* AZ: Maricopa County Sheriff’s Department; VA: Virginia Department of Corrections; NY: </w:t>
      </w:r>
      <w:proofErr w:type="spellStart"/>
      <w:r w:rsidRPr="009F6D66">
        <w:rPr>
          <w:rFonts w:ascii="Arial" w:hAnsi="Arial" w:cs="Arial"/>
          <w:sz w:val="18"/>
          <w:szCs w:val="18"/>
        </w:rPr>
        <w:t>Errie</w:t>
      </w:r>
      <w:proofErr w:type="spellEnd"/>
      <w:r w:rsidRPr="009F6D66">
        <w:rPr>
          <w:rFonts w:ascii="Arial" w:hAnsi="Arial" w:cs="Arial"/>
          <w:sz w:val="18"/>
          <w:szCs w:val="18"/>
        </w:rPr>
        <w:t xml:space="preserve"> County Sheriff’s Department and New York Department of Correctional Services; ME: Kennebec County Sheriff’s Department; PA: Pennsylvania Department of Corrections; GA: Muscogee County Sheriff’s Department; IN: Indiana Department of Corrections; FL: Florida Department of Corrections; CA: San Francisco Sheriff’s Dep</w:t>
      </w:r>
      <w:r>
        <w:rPr>
          <w:rFonts w:ascii="Arial" w:hAnsi="Arial" w:cs="Arial"/>
          <w:sz w:val="18"/>
          <w:szCs w:val="18"/>
        </w:rPr>
        <w:t>artment, San Diego Sheriff’s De</w:t>
      </w:r>
      <w:r w:rsidRPr="009F6D66">
        <w:rPr>
          <w:rFonts w:ascii="Arial" w:hAnsi="Arial" w:cs="Arial"/>
          <w:sz w:val="18"/>
          <w:szCs w:val="18"/>
        </w:rPr>
        <w:t>p</w:t>
      </w:r>
      <w:r>
        <w:rPr>
          <w:rFonts w:ascii="Arial" w:hAnsi="Arial" w:cs="Arial"/>
          <w:sz w:val="18"/>
          <w:szCs w:val="18"/>
        </w:rPr>
        <w:t>a</w:t>
      </w:r>
      <w:r w:rsidRPr="009F6D66">
        <w:rPr>
          <w:rFonts w:ascii="Arial" w:hAnsi="Arial" w:cs="Arial"/>
          <w:sz w:val="18"/>
          <w:szCs w:val="18"/>
        </w:rPr>
        <w:t xml:space="preserve">rtment; Los Angeles Sheriff’s Department; IL: Cook County Sheriff’s Department; MO: Jefferson County Sheriff’s Department; TX: Austin Sheriff’s Department; OH: Ohio Department of Rehabilitation and Corrections; CO: El Paso County Sheriff’s Department. </w:t>
      </w:r>
    </w:p>
    <w:p w:rsidR="00DF0B0B" w:rsidRDefault="00AA4A60" w:rsidP="00DF0B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Seamone</w:t>
      </w:r>
      <w:proofErr w:type="spellEnd"/>
      <w:r>
        <w:rPr>
          <w:rFonts w:ascii="Times New Roman" w:hAnsi="Times New Roman" w:cs="Times New Roman"/>
          <w:sz w:val="24"/>
          <w:szCs w:val="24"/>
        </w:rPr>
        <w:t xml:space="preserve"> &amp; Al</w:t>
      </w:r>
      <w:r w:rsidR="00DF0B0B">
        <w:rPr>
          <w:rFonts w:ascii="Times New Roman" w:hAnsi="Times New Roman" w:cs="Times New Roman"/>
          <w:sz w:val="24"/>
          <w:szCs w:val="24"/>
        </w:rPr>
        <w:t>bright, 2016)</w:t>
      </w:r>
    </w:p>
    <w:p w:rsidR="00DF0B0B" w:rsidRPr="003472AA" w:rsidRDefault="007E5D52" w:rsidP="003472A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Figure 9</w:t>
      </w:r>
    </w:p>
    <w:p w:rsidR="007871DB" w:rsidRDefault="003C0D07"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t>The programs have different aims and structures, with some like the Florida and Virginia Department of Corrections’</w:t>
      </w:r>
      <w:r w:rsidR="003C663F">
        <w:rPr>
          <w:rFonts w:ascii="Times New Roman" w:hAnsi="Times New Roman" w:cs="Times New Roman"/>
          <w:sz w:val="24"/>
          <w:szCs w:val="24"/>
        </w:rPr>
        <w:t xml:space="preserve"> Veterans Dorms </w:t>
      </w:r>
      <w:r w:rsidR="003C663F" w:rsidRPr="003C663F">
        <w:rPr>
          <w:rFonts w:ascii="Times New Roman" w:hAnsi="Times New Roman" w:cs="Times New Roman"/>
          <w:sz w:val="24"/>
          <w:szCs w:val="24"/>
        </w:rPr>
        <w:t>operating similar to</w:t>
      </w:r>
      <w:r w:rsidRPr="003C663F">
        <w:rPr>
          <w:rFonts w:ascii="Times New Roman" w:hAnsi="Times New Roman" w:cs="Times New Roman"/>
          <w:sz w:val="24"/>
          <w:szCs w:val="24"/>
        </w:rPr>
        <w:t xml:space="preserve"> boot camp</w:t>
      </w:r>
      <w:r w:rsidR="003C663F" w:rsidRPr="003C663F">
        <w:rPr>
          <w:rFonts w:ascii="Times New Roman" w:hAnsi="Times New Roman" w:cs="Times New Roman"/>
          <w:sz w:val="24"/>
          <w:szCs w:val="24"/>
        </w:rPr>
        <w:t>s</w:t>
      </w:r>
      <w:r w:rsidRPr="003C663F">
        <w:rPr>
          <w:rFonts w:ascii="Times New Roman" w:hAnsi="Times New Roman" w:cs="Times New Roman"/>
          <w:sz w:val="24"/>
          <w:szCs w:val="24"/>
        </w:rPr>
        <w:t xml:space="preserve"> with specific military-themed duties, uniforms, and </w:t>
      </w:r>
      <w:r w:rsidR="003C663F" w:rsidRPr="003C663F">
        <w:rPr>
          <w:rFonts w:ascii="Times New Roman" w:hAnsi="Times New Roman" w:cs="Times New Roman"/>
          <w:sz w:val="24"/>
          <w:szCs w:val="24"/>
        </w:rPr>
        <w:t xml:space="preserve">parade </w:t>
      </w:r>
      <w:r w:rsidRPr="003C663F">
        <w:rPr>
          <w:rFonts w:ascii="Times New Roman" w:hAnsi="Times New Roman" w:cs="Times New Roman"/>
          <w:sz w:val="24"/>
          <w:szCs w:val="24"/>
        </w:rPr>
        <w:t>formations</w:t>
      </w:r>
      <w:r w:rsidR="00AA4A60" w:rsidRPr="003C663F">
        <w:rPr>
          <w:rFonts w:ascii="Times New Roman" w:hAnsi="Times New Roman" w:cs="Times New Roman"/>
          <w:sz w:val="24"/>
          <w:szCs w:val="24"/>
        </w:rPr>
        <w:t xml:space="preserve"> </w:t>
      </w:r>
      <w:r w:rsidR="003C663F" w:rsidRPr="003C663F">
        <w:rPr>
          <w:rFonts w:ascii="Times New Roman" w:hAnsi="Times New Roman" w:cs="Times New Roman"/>
          <w:sz w:val="24"/>
          <w:szCs w:val="24"/>
        </w:rPr>
        <w:t>(Breen, 2011</w:t>
      </w:r>
      <w:r w:rsidR="00AA4A60" w:rsidRPr="003C663F">
        <w:rPr>
          <w:rFonts w:ascii="Times New Roman" w:hAnsi="Times New Roman" w:cs="Times New Roman"/>
          <w:sz w:val="24"/>
          <w:szCs w:val="24"/>
        </w:rPr>
        <w:t>;</w:t>
      </w:r>
      <w:r w:rsidR="003C663F" w:rsidRPr="003C663F">
        <w:rPr>
          <w:rFonts w:ascii="Times New Roman" w:hAnsi="Times New Roman" w:cs="Times New Roman"/>
          <w:sz w:val="24"/>
          <w:szCs w:val="24"/>
        </w:rPr>
        <w:t xml:space="preserve"> </w:t>
      </w:r>
      <w:proofErr w:type="spellStart"/>
      <w:r w:rsidR="003C663F" w:rsidRPr="003C663F">
        <w:rPr>
          <w:rFonts w:ascii="Times New Roman" w:hAnsi="Times New Roman" w:cs="Times New Roman"/>
          <w:sz w:val="24"/>
          <w:szCs w:val="24"/>
        </w:rPr>
        <w:t>Vergakis</w:t>
      </w:r>
      <w:proofErr w:type="spellEnd"/>
      <w:r w:rsidR="003C663F" w:rsidRPr="003C663F">
        <w:rPr>
          <w:rFonts w:ascii="Times New Roman" w:hAnsi="Times New Roman" w:cs="Times New Roman"/>
          <w:sz w:val="24"/>
          <w:szCs w:val="24"/>
        </w:rPr>
        <w:t>, 2012)</w:t>
      </w:r>
      <w:r w:rsidRPr="003C663F">
        <w:rPr>
          <w:rFonts w:ascii="Times New Roman" w:hAnsi="Times New Roman" w:cs="Times New Roman"/>
          <w:sz w:val="24"/>
          <w:szCs w:val="24"/>
        </w:rPr>
        <w:t>, and</w:t>
      </w:r>
      <w:r>
        <w:rPr>
          <w:rFonts w:ascii="Times New Roman" w:hAnsi="Times New Roman" w:cs="Times New Roman"/>
          <w:sz w:val="24"/>
          <w:szCs w:val="24"/>
        </w:rPr>
        <w:t xml:space="preserve"> others</w:t>
      </w:r>
      <w:r w:rsidR="00AA4A60">
        <w:rPr>
          <w:rFonts w:ascii="Times New Roman" w:hAnsi="Times New Roman" w:cs="Times New Roman"/>
          <w:sz w:val="24"/>
          <w:szCs w:val="24"/>
        </w:rPr>
        <w:t>, such as San Francisco, Califo</w:t>
      </w:r>
      <w:r>
        <w:rPr>
          <w:rFonts w:ascii="Times New Roman" w:hAnsi="Times New Roman" w:cs="Times New Roman"/>
          <w:sz w:val="24"/>
          <w:szCs w:val="24"/>
        </w:rPr>
        <w:t>r</w:t>
      </w:r>
      <w:r w:rsidR="00AA4A60">
        <w:rPr>
          <w:rFonts w:ascii="Times New Roman" w:hAnsi="Times New Roman" w:cs="Times New Roman"/>
          <w:sz w:val="24"/>
          <w:szCs w:val="24"/>
        </w:rPr>
        <w:t>n</w:t>
      </w:r>
      <w:r>
        <w:rPr>
          <w:rFonts w:ascii="Times New Roman" w:hAnsi="Times New Roman" w:cs="Times New Roman"/>
          <w:sz w:val="24"/>
          <w:szCs w:val="24"/>
        </w:rPr>
        <w:t>ia’s Community of Veterans Eng</w:t>
      </w:r>
      <w:r w:rsidR="00C334B9">
        <w:rPr>
          <w:rFonts w:ascii="Times New Roman" w:hAnsi="Times New Roman" w:cs="Times New Roman"/>
          <w:sz w:val="24"/>
          <w:szCs w:val="24"/>
        </w:rPr>
        <w:t xml:space="preserve">aged in Restoration and </w:t>
      </w:r>
      <w:proofErr w:type="spellStart"/>
      <w:r w:rsidR="00C334B9">
        <w:rPr>
          <w:rFonts w:ascii="Times New Roman" w:hAnsi="Times New Roman" w:cs="Times New Roman"/>
          <w:sz w:val="24"/>
          <w:szCs w:val="24"/>
        </w:rPr>
        <w:t>Kennbec</w:t>
      </w:r>
      <w:proofErr w:type="spellEnd"/>
      <w:r>
        <w:rPr>
          <w:rFonts w:ascii="Times New Roman" w:hAnsi="Times New Roman" w:cs="Times New Roman"/>
          <w:sz w:val="24"/>
          <w:szCs w:val="24"/>
        </w:rPr>
        <w:t xml:space="preserve"> County</w:t>
      </w:r>
      <w:r w:rsidR="00AA4A60">
        <w:rPr>
          <w:rFonts w:ascii="Times New Roman" w:hAnsi="Times New Roman" w:cs="Times New Roman"/>
          <w:sz w:val="24"/>
          <w:szCs w:val="24"/>
        </w:rPr>
        <w:t>,</w:t>
      </w:r>
      <w:r w:rsidR="003472AA">
        <w:rPr>
          <w:rFonts w:ascii="Times New Roman" w:hAnsi="Times New Roman" w:cs="Times New Roman"/>
          <w:sz w:val="24"/>
          <w:szCs w:val="24"/>
        </w:rPr>
        <w:t xml:space="preserve"> Maine’s Veterans Dorms</w:t>
      </w:r>
      <w:r>
        <w:rPr>
          <w:rFonts w:ascii="Times New Roman" w:hAnsi="Times New Roman" w:cs="Times New Roman"/>
          <w:sz w:val="24"/>
          <w:szCs w:val="24"/>
        </w:rPr>
        <w:t xml:space="preserve"> designed more with an eye toward the creation of a therapeutic environment in which detainees can begin to recognize how their maladaptive symptoms from military service manifest</w:t>
      </w:r>
      <w:r w:rsidR="00AA4A60">
        <w:rPr>
          <w:rFonts w:ascii="Times New Roman" w:hAnsi="Times New Roman" w:cs="Times New Roman"/>
          <w:sz w:val="24"/>
          <w:szCs w:val="24"/>
        </w:rPr>
        <w:t xml:space="preserve"> (</w:t>
      </w:r>
      <w:r w:rsidR="003472AA">
        <w:rPr>
          <w:rFonts w:ascii="Times New Roman" w:hAnsi="Times New Roman" w:cs="Times New Roman"/>
          <w:sz w:val="24"/>
          <w:szCs w:val="24"/>
        </w:rPr>
        <w:t xml:space="preserve">Schwartz &amp; </w:t>
      </w:r>
      <w:proofErr w:type="spellStart"/>
      <w:r w:rsidR="003472AA">
        <w:rPr>
          <w:rFonts w:ascii="Times New Roman" w:hAnsi="Times New Roman" w:cs="Times New Roman"/>
          <w:sz w:val="24"/>
          <w:szCs w:val="24"/>
        </w:rPr>
        <w:t>Levitas</w:t>
      </w:r>
      <w:proofErr w:type="spellEnd"/>
      <w:r w:rsidR="003472AA">
        <w:rPr>
          <w:rFonts w:ascii="Times New Roman" w:hAnsi="Times New Roman" w:cs="Times New Roman"/>
          <w:sz w:val="24"/>
          <w:szCs w:val="24"/>
        </w:rPr>
        <w:t>, 2011; Schroeder, 2013)</w:t>
      </w:r>
      <w:r>
        <w:rPr>
          <w:rFonts w:ascii="Times New Roman" w:hAnsi="Times New Roman" w:cs="Times New Roman"/>
          <w:sz w:val="24"/>
          <w:szCs w:val="24"/>
        </w:rPr>
        <w:t>.</w:t>
      </w:r>
      <w:r w:rsidR="00B73BFC">
        <w:rPr>
          <w:rFonts w:ascii="Times New Roman" w:hAnsi="Times New Roman" w:cs="Times New Roman"/>
          <w:sz w:val="24"/>
          <w:szCs w:val="24"/>
        </w:rPr>
        <w:t xml:space="preserve"> </w:t>
      </w:r>
      <w:r w:rsidR="007871DB">
        <w:rPr>
          <w:rFonts w:ascii="Times New Roman" w:hAnsi="Times New Roman" w:cs="Times New Roman"/>
          <w:sz w:val="24"/>
          <w:szCs w:val="24"/>
        </w:rPr>
        <w:t xml:space="preserve"> </w:t>
      </w:r>
      <w:r>
        <w:rPr>
          <w:rFonts w:ascii="Times New Roman" w:hAnsi="Times New Roman" w:cs="Times New Roman"/>
          <w:sz w:val="24"/>
          <w:szCs w:val="24"/>
        </w:rPr>
        <w:t xml:space="preserve">Despite </w:t>
      </w:r>
      <w:r w:rsidR="00022129">
        <w:rPr>
          <w:rFonts w:ascii="Times New Roman" w:hAnsi="Times New Roman" w:cs="Times New Roman"/>
          <w:sz w:val="24"/>
          <w:szCs w:val="24"/>
        </w:rPr>
        <w:lastRenderedPageBreak/>
        <w:t xml:space="preserve">some </w:t>
      </w:r>
      <w:r>
        <w:rPr>
          <w:rFonts w:ascii="Times New Roman" w:hAnsi="Times New Roman" w:cs="Times New Roman"/>
          <w:sz w:val="24"/>
          <w:szCs w:val="24"/>
        </w:rPr>
        <w:t xml:space="preserve">variance in residential programs, these segregated housing units </w:t>
      </w:r>
      <w:r w:rsidR="00022129">
        <w:rPr>
          <w:rFonts w:ascii="Times New Roman" w:hAnsi="Times New Roman" w:cs="Times New Roman"/>
          <w:sz w:val="24"/>
          <w:szCs w:val="24"/>
        </w:rPr>
        <w:t xml:space="preserve">all </w:t>
      </w:r>
      <w:r>
        <w:rPr>
          <w:rFonts w:ascii="Times New Roman" w:hAnsi="Times New Roman" w:cs="Times New Roman"/>
          <w:sz w:val="24"/>
          <w:szCs w:val="24"/>
        </w:rPr>
        <w:t xml:space="preserve">represent a cost-effective method to deliver veteran-specific services to inmates and detainees while </w:t>
      </w:r>
      <w:r w:rsidR="00022129">
        <w:rPr>
          <w:rFonts w:ascii="Times New Roman" w:hAnsi="Times New Roman" w:cs="Times New Roman"/>
          <w:sz w:val="24"/>
          <w:szCs w:val="24"/>
        </w:rPr>
        <w:t>each also increases</w:t>
      </w:r>
      <w:r>
        <w:rPr>
          <w:rFonts w:ascii="Times New Roman" w:hAnsi="Times New Roman" w:cs="Times New Roman"/>
          <w:sz w:val="24"/>
          <w:szCs w:val="24"/>
        </w:rPr>
        <w:t xml:space="preserve"> officer safety and minimizing the chance for misconduct in the general population.</w:t>
      </w:r>
    </w:p>
    <w:p w:rsidR="00947DF3" w:rsidRDefault="00947DF3" w:rsidP="00947DF3">
      <w:pPr>
        <w:spacing w:after="0" w:line="240" w:lineRule="auto"/>
        <w:rPr>
          <w:rFonts w:ascii="Times New Roman" w:hAnsi="Times New Roman" w:cs="Times New Roman"/>
          <w:sz w:val="24"/>
          <w:szCs w:val="24"/>
        </w:rPr>
      </w:pPr>
    </w:p>
    <w:p w:rsidR="00C1158C" w:rsidRDefault="003C0D07" w:rsidP="00AA4A60">
      <w:pPr>
        <w:pStyle w:val="ListParagraph"/>
        <w:numPr>
          <w:ilvl w:val="0"/>
          <w:numId w:val="4"/>
        </w:numPr>
        <w:spacing w:after="0" w:line="240" w:lineRule="auto"/>
        <w:rPr>
          <w:rFonts w:ascii="Times New Roman" w:hAnsi="Times New Roman" w:cs="Times New Roman"/>
          <w:b/>
          <w:sz w:val="24"/>
          <w:szCs w:val="24"/>
        </w:rPr>
      </w:pPr>
      <w:r w:rsidRPr="00C1158C">
        <w:rPr>
          <w:rFonts w:ascii="Times New Roman" w:hAnsi="Times New Roman" w:cs="Times New Roman"/>
          <w:b/>
          <w:sz w:val="24"/>
          <w:szCs w:val="24"/>
        </w:rPr>
        <w:t>Pre-Release Reentry and Claims Development Interventions</w:t>
      </w:r>
    </w:p>
    <w:p w:rsidR="00AA4A60" w:rsidRPr="00AA4A60" w:rsidRDefault="00AA4A60" w:rsidP="00AA4A60">
      <w:pPr>
        <w:pStyle w:val="ListParagraph"/>
        <w:spacing w:after="0" w:line="240" w:lineRule="auto"/>
        <w:rPr>
          <w:rFonts w:ascii="Times New Roman" w:hAnsi="Times New Roman" w:cs="Times New Roman"/>
          <w:b/>
          <w:sz w:val="24"/>
          <w:szCs w:val="24"/>
        </w:rPr>
      </w:pPr>
    </w:p>
    <w:p w:rsidR="003C0D07" w:rsidRPr="00E222FD" w:rsidRDefault="003C0D07"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VA</w:t>
      </w:r>
      <w:r w:rsidR="00022129">
        <w:rPr>
          <w:rFonts w:ascii="Times New Roman" w:hAnsi="Times New Roman" w:cs="Times New Roman"/>
          <w:sz w:val="24"/>
          <w:szCs w:val="24"/>
        </w:rPr>
        <w:t>, in contrast,</w:t>
      </w:r>
      <w:r>
        <w:rPr>
          <w:rFonts w:ascii="Times New Roman" w:hAnsi="Times New Roman" w:cs="Times New Roman"/>
          <w:sz w:val="24"/>
          <w:szCs w:val="24"/>
        </w:rPr>
        <w:t xml:space="preserve"> is challenged by administrative regulations that bar any</w:t>
      </w:r>
      <w:r w:rsidR="00113194">
        <w:rPr>
          <w:rFonts w:ascii="Times New Roman" w:hAnsi="Times New Roman" w:cs="Times New Roman"/>
          <w:sz w:val="24"/>
          <w:szCs w:val="24"/>
        </w:rPr>
        <w:t xml:space="preserve"> sort of direct medical care or treatment</w:t>
      </w:r>
      <w:r>
        <w:rPr>
          <w:rFonts w:ascii="Times New Roman" w:hAnsi="Times New Roman" w:cs="Times New Roman"/>
          <w:sz w:val="24"/>
          <w:szCs w:val="24"/>
        </w:rPr>
        <w:t xml:space="preserve"> for </w:t>
      </w:r>
      <w:r w:rsidR="00113194">
        <w:rPr>
          <w:rFonts w:ascii="Times New Roman" w:hAnsi="Times New Roman" w:cs="Times New Roman"/>
          <w:sz w:val="24"/>
          <w:szCs w:val="24"/>
        </w:rPr>
        <w:t xml:space="preserve">incarcerated veterans. </w:t>
      </w:r>
      <w:r w:rsidR="00AA4A60">
        <w:rPr>
          <w:rFonts w:ascii="Times New Roman" w:hAnsi="Times New Roman" w:cs="Times New Roman"/>
          <w:sz w:val="24"/>
          <w:szCs w:val="24"/>
        </w:rPr>
        <w:t xml:space="preserve"> </w:t>
      </w:r>
      <w:r w:rsidR="003E54A1">
        <w:rPr>
          <w:rFonts w:ascii="Times New Roman" w:hAnsi="Times New Roman" w:cs="Times New Roman"/>
          <w:sz w:val="24"/>
          <w:szCs w:val="24"/>
        </w:rPr>
        <w:t>For decades</w:t>
      </w:r>
      <w:r w:rsidR="00113194">
        <w:rPr>
          <w:rFonts w:ascii="Times New Roman" w:hAnsi="Times New Roman" w:cs="Times New Roman"/>
          <w:sz w:val="24"/>
          <w:szCs w:val="24"/>
        </w:rPr>
        <w:t xml:space="preserve">, Section </w:t>
      </w:r>
      <w:r w:rsidR="003E54A1" w:rsidRPr="001F1EC3">
        <w:rPr>
          <w:rFonts w:ascii="Times New Roman" w:hAnsi="Times New Roman" w:cs="Times New Roman"/>
          <w:sz w:val="23"/>
          <w:szCs w:val="23"/>
        </w:rPr>
        <w:t>17.38(c</w:t>
      </w:r>
      <w:proofErr w:type="gramStart"/>
      <w:r w:rsidR="003E54A1" w:rsidRPr="001F1EC3">
        <w:rPr>
          <w:rFonts w:ascii="Times New Roman" w:hAnsi="Times New Roman" w:cs="Times New Roman"/>
          <w:sz w:val="23"/>
          <w:szCs w:val="23"/>
        </w:rPr>
        <w:t>)(</w:t>
      </w:r>
      <w:proofErr w:type="gramEnd"/>
      <w:r w:rsidR="003E54A1" w:rsidRPr="001F1EC3">
        <w:rPr>
          <w:rFonts w:ascii="Times New Roman" w:hAnsi="Times New Roman" w:cs="Times New Roman"/>
          <w:sz w:val="23"/>
          <w:szCs w:val="23"/>
        </w:rPr>
        <w:t>5)</w:t>
      </w:r>
      <w:r w:rsidR="00113194">
        <w:rPr>
          <w:rFonts w:ascii="Times New Roman" w:hAnsi="Times New Roman" w:cs="Times New Roman"/>
          <w:sz w:val="24"/>
          <w:szCs w:val="24"/>
        </w:rPr>
        <w:t xml:space="preserve"> of </w:t>
      </w:r>
      <w:r w:rsidR="003E54A1">
        <w:rPr>
          <w:rFonts w:ascii="Times New Roman" w:hAnsi="Times New Roman" w:cs="Times New Roman"/>
          <w:sz w:val="24"/>
          <w:szCs w:val="24"/>
        </w:rPr>
        <w:t xml:space="preserve">Title 38 of </w:t>
      </w:r>
      <w:r w:rsidR="00113194">
        <w:rPr>
          <w:rFonts w:ascii="Times New Roman" w:hAnsi="Times New Roman" w:cs="Times New Roman"/>
          <w:sz w:val="24"/>
          <w:szCs w:val="24"/>
        </w:rPr>
        <w:t>the Code of Federal Regulations has prohibited these services on the basis that the jail or prison has primary responsibility for providing care to its detainees and inmate</w:t>
      </w:r>
      <w:r w:rsidR="00AA4A60">
        <w:rPr>
          <w:rFonts w:ascii="Times New Roman" w:hAnsi="Times New Roman" w:cs="Times New Roman"/>
          <w:sz w:val="24"/>
          <w:szCs w:val="24"/>
        </w:rPr>
        <w:t>s (</w:t>
      </w:r>
      <w:r w:rsidR="003E54A1" w:rsidRPr="00C33547">
        <w:rPr>
          <w:rFonts w:ascii="Times New Roman" w:hAnsi="Times New Roman" w:cs="Times New Roman"/>
          <w:sz w:val="24"/>
          <w:szCs w:val="24"/>
        </w:rPr>
        <w:t>Hager,</w:t>
      </w:r>
      <w:r w:rsidR="003E54A1">
        <w:rPr>
          <w:rFonts w:ascii="Times New Roman" w:hAnsi="Times New Roman" w:cs="Times New Roman"/>
          <w:sz w:val="24"/>
          <w:szCs w:val="24"/>
        </w:rPr>
        <w:t xml:space="preserve"> 2009</w:t>
      </w:r>
      <w:r w:rsidR="00AA4A60">
        <w:rPr>
          <w:rFonts w:ascii="Times New Roman" w:hAnsi="Times New Roman" w:cs="Times New Roman"/>
          <w:sz w:val="24"/>
          <w:szCs w:val="24"/>
        </w:rPr>
        <w:t>)</w:t>
      </w:r>
      <w:r w:rsidR="00113194">
        <w:rPr>
          <w:rFonts w:ascii="Times New Roman" w:hAnsi="Times New Roman" w:cs="Times New Roman"/>
          <w:sz w:val="24"/>
          <w:szCs w:val="24"/>
        </w:rPr>
        <w:t xml:space="preserve">.  For veterans with mental health conditions and other severe health problems, this theory of “duplicated” healthcare services ignores the fact that the VA has specialized services and protocols for combat-related conditions that no prison or jail would be able to offer amidst a crisis in healthcare for all inmates.  </w:t>
      </w:r>
      <w:r w:rsidR="00E222FD">
        <w:rPr>
          <w:rFonts w:ascii="Times New Roman" w:hAnsi="Times New Roman" w:cs="Times New Roman"/>
          <w:sz w:val="24"/>
          <w:szCs w:val="24"/>
        </w:rPr>
        <w:t>During a period of incarceration, VA employees are thus limited to providing information regarding benefit eligibility and the filing of claims</w:t>
      </w:r>
      <w:r w:rsidR="003E54A1">
        <w:rPr>
          <w:rFonts w:ascii="Times New Roman" w:hAnsi="Times New Roman" w:cs="Times New Roman"/>
          <w:sz w:val="24"/>
          <w:szCs w:val="24"/>
        </w:rPr>
        <w:t xml:space="preserve"> (Rosenthal &amp; McGuire, 2013</w:t>
      </w:r>
      <w:r w:rsidR="00F928C5">
        <w:rPr>
          <w:rFonts w:ascii="Times New Roman" w:hAnsi="Times New Roman" w:cs="Times New Roman"/>
          <w:sz w:val="24"/>
          <w:szCs w:val="24"/>
        </w:rPr>
        <w:t>)</w:t>
      </w:r>
      <w:r w:rsidR="00E222FD">
        <w:rPr>
          <w:rFonts w:ascii="Times New Roman" w:hAnsi="Times New Roman" w:cs="Times New Roman"/>
          <w:sz w:val="24"/>
          <w:szCs w:val="24"/>
        </w:rPr>
        <w:t xml:space="preserve">.  Under these significant constraints, the </w:t>
      </w:r>
      <w:proofErr w:type="gramStart"/>
      <w:r w:rsidR="00E222FD">
        <w:rPr>
          <w:rFonts w:ascii="Times New Roman" w:hAnsi="Times New Roman" w:cs="Times New Roman"/>
          <w:sz w:val="24"/>
          <w:szCs w:val="24"/>
        </w:rPr>
        <w:t>outreach</w:t>
      </w:r>
      <w:proofErr w:type="gramEnd"/>
      <w:r w:rsidR="00E222FD">
        <w:rPr>
          <w:rFonts w:ascii="Times New Roman" w:hAnsi="Times New Roman" w:cs="Times New Roman"/>
          <w:sz w:val="24"/>
          <w:szCs w:val="24"/>
        </w:rPr>
        <w:t xml:space="preserve"> specialists help develop post-release and reentry plans in an effort to link the veteran with needed benefits </w:t>
      </w:r>
      <w:r w:rsidR="00E222FD">
        <w:rPr>
          <w:rFonts w:ascii="Times New Roman" w:hAnsi="Times New Roman" w:cs="Times New Roman"/>
          <w:i/>
          <w:sz w:val="24"/>
          <w:szCs w:val="24"/>
        </w:rPr>
        <w:t>upon release</w:t>
      </w:r>
      <w:r w:rsidR="00E222FD">
        <w:rPr>
          <w:rFonts w:ascii="Times New Roman" w:hAnsi="Times New Roman" w:cs="Times New Roman"/>
          <w:sz w:val="24"/>
          <w:szCs w:val="24"/>
        </w:rPr>
        <w:t>.  Because the most volatile period for a former inmate is shortly after release, these efforts have proven extremely helpful in preventing suicide and veteran homelessness, representing a vital intercept at the farthest end of the spectrum of interventions.</w:t>
      </w:r>
    </w:p>
    <w:p w:rsidR="003C0D07" w:rsidRPr="00947DF3" w:rsidRDefault="003C0D07" w:rsidP="00947DF3">
      <w:pPr>
        <w:spacing w:after="0" w:line="240" w:lineRule="auto"/>
        <w:rPr>
          <w:rFonts w:ascii="Times New Roman" w:hAnsi="Times New Roman" w:cs="Times New Roman"/>
          <w:sz w:val="24"/>
          <w:szCs w:val="24"/>
        </w:rPr>
      </w:pPr>
    </w:p>
    <w:p w:rsidR="002D6C18" w:rsidRPr="00830B56" w:rsidRDefault="00830B56" w:rsidP="002D6C18">
      <w:pPr>
        <w:pStyle w:val="ListParagraph"/>
        <w:numPr>
          <w:ilvl w:val="0"/>
          <w:numId w:val="1"/>
        </w:numPr>
        <w:spacing w:after="0" w:line="240" w:lineRule="auto"/>
        <w:rPr>
          <w:rFonts w:ascii="Times New Roman" w:hAnsi="Times New Roman" w:cs="Times New Roman"/>
          <w:b/>
          <w:sz w:val="24"/>
          <w:szCs w:val="24"/>
        </w:rPr>
      </w:pPr>
      <w:r w:rsidRPr="00830B56">
        <w:rPr>
          <w:rFonts w:ascii="Times New Roman" w:hAnsi="Times New Roman" w:cs="Times New Roman"/>
          <w:b/>
          <w:sz w:val="24"/>
          <w:szCs w:val="24"/>
        </w:rPr>
        <w:t>Pre-Discharge Military Service as the Ultimate Intercept for Veterans: Combatting the Over</w:t>
      </w:r>
      <w:r w:rsidR="00F928C5">
        <w:rPr>
          <w:rFonts w:ascii="Times New Roman" w:hAnsi="Times New Roman" w:cs="Times New Roman"/>
          <w:b/>
          <w:sz w:val="24"/>
          <w:szCs w:val="24"/>
        </w:rPr>
        <w:t>-</w:t>
      </w:r>
      <w:r w:rsidRPr="00830B56">
        <w:rPr>
          <w:rFonts w:ascii="Times New Roman" w:hAnsi="Times New Roman" w:cs="Times New Roman"/>
          <w:b/>
          <w:sz w:val="24"/>
          <w:szCs w:val="24"/>
        </w:rPr>
        <w:t>criminalization of Mental Illness in the Armed Forces</w:t>
      </w:r>
    </w:p>
    <w:p w:rsidR="00830B56" w:rsidRDefault="00830B56" w:rsidP="002D6C18">
      <w:pPr>
        <w:spacing w:after="0" w:line="240" w:lineRule="auto"/>
        <w:rPr>
          <w:rFonts w:ascii="Times New Roman" w:hAnsi="Times New Roman" w:cs="Times New Roman"/>
          <w:b/>
          <w:sz w:val="24"/>
          <w:szCs w:val="24"/>
        </w:rPr>
      </w:pPr>
    </w:p>
    <w:p w:rsidR="00C1158C" w:rsidRDefault="00E222FD"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more recent y</w:t>
      </w:r>
      <w:r w:rsidR="00E6789C">
        <w:rPr>
          <w:rFonts w:ascii="Times New Roman" w:hAnsi="Times New Roman" w:cs="Times New Roman"/>
          <w:sz w:val="24"/>
          <w:szCs w:val="24"/>
        </w:rPr>
        <w:t>ears</w:t>
      </w:r>
      <w:r w:rsidR="00F928C5">
        <w:rPr>
          <w:rFonts w:ascii="Times New Roman" w:hAnsi="Times New Roman" w:cs="Times New Roman"/>
          <w:sz w:val="24"/>
          <w:szCs w:val="24"/>
        </w:rPr>
        <w:t>,</w:t>
      </w:r>
      <w:r w:rsidR="00E6789C">
        <w:rPr>
          <w:rFonts w:ascii="Times New Roman" w:hAnsi="Times New Roman" w:cs="Times New Roman"/>
          <w:sz w:val="24"/>
          <w:szCs w:val="24"/>
        </w:rPr>
        <w:t xml:space="preserve"> the military has commenced a substantial drawdown in forces to meet fiscal objectives.  These efforts are purging the</w:t>
      </w:r>
      <w:r>
        <w:rPr>
          <w:rFonts w:ascii="Times New Roman" w:hAnsi="Times New Roman" w:cs="Times New Roman"/>
          <w:sz w:val="24"/>
          <w:szCs w:val="24"/>
        </w:rPr>
        <w:t xml:space="preserve"> ranks of </w:t>
      </w:r>
      <w:r w:rsidR="00E6789C">
        <w:rPr>
          <w:rFonts w:ascii="Times New Roman" w:hAnsi="Times New Roman" w:cs="Times New Roman"/>
          <w:sz w:val="24"/>
          <w:szCs w:val="24"/>
        </w:rPr>
        <w:t xml:space="preserve">many </w:t>
      </w:r>
      <w:r>
        <w:rPr>
          <w:rFonts w:ascii="Times New Roman" w:hAnsi="Times New Roman" w:cs="Times New Roman"/>
          <w:sz w:val="24"/>
          <w:szCs w:val="24"/>
        </w:rPr>
        <w:t xml:space="preserve">formerly deployed troops in different stages of </w:t>
      </w:r>
      <w:r w:rsidR="00E6789C">
        <w:rPr>
          <w:rFonts w:ascii="Times New Roman" w:hAnsi="Times New Roman" w:cs="Times New Roman"/>
          <w:sz w:val="24"/>
          <w:szCs w:val="24"/>
        </w:rPr>
        <w:t xml:space="preserve">post-combat readjustment and reintegration.  Civilian agencies are </w:t>
      </w:r>
      <w:r w:rsidR="00E6789C">
        <w:rPr>
          <w:rFonts w:ascii="Times New Roman" w:hAnsi="Times New Roman" w:cs="Times New Roman"/>
          <w:sz w:val="24"/>
          <w:szCs w:val="24"/>
        </w:rPr>
        <w:lastRenderedPageBreak/>
        <w:t>increasingly concerned</w:t>
      </w:r>
      <w:r>
        <w:rPr>
          <w:rFonts w:ascii="Times New Roman" w:hAnsi="Times New Roman" w:cs="Times New Roman"/>
          <w:sz w:val="24"/>
          <w:szCs w:val="24"/>
        </w:rPr>
        <w:t xml:space="preserve"> with the i</w:t>
      </w:r>
      <w:r w:rsidR="00E6789C">
        <w:rPr>
          <w:rFonts w:ascii="Times New Roman" w:hAnsi="Times New Roman" w:cs="Times New Roman"/>
          <w:sz w:val="24"/>
          <w:szCs w:val="24"/>
        </w:rPr>
        <w:t>nflux of veterans who have</w:t>
      </w:r>
      <w:r>
        <w:rPr>
          <w:rFonts w:ascii="Times New Roman" w:hAnsi="Times New Roman" w:cs="Times New Roman"/>
          <w:sz w:val="24"/>
          <w:szCs w:val="24"/>
        </w:rPr>
        <w:t xml:space="preserve"> serious problems including health challenges, family conflict, interpersonal violence, joblessness, </w:t>
      </w:r>
      <w:r w:rsidR="00E6789C">
        <w:rPr>
          <w:rFonts w:ascii="Times New Roman" w:hAnsi="Times New Roman" w:cs="Times New Roman"/>
          <w:sz w:val="24"/>
          <w:szCs w:val="24"/>
        </w:rPr>
        <w:t>suicide, and criminal involvement.  Recognizing the need for specialized services and scarce civilian expertise in treating mental health conditions related to combat trauma, these civilian entities naturally turn to the VA for the most</w:t>
      </w:r>
      <w:r w:rsidR="00022129">
        <w:rPr>
          <w:rFonts w:ascii="Times New Roman" w:hAnsi="Times New Roman" w:cs="Times New Roman"/>
          <w:sz w:val="24"/>
          <w:szCs w:val="24"/>
        </w:rPr>
        <w:t xml:space="preserve"> effective programs.  Despite concerns about</w:t>
      </w:r>
      <w:r w:rsidR="00E6789C">
        <w:rPr>
          <w:rFonts w:ascii="Times New Roman" w:hAnsi="Times New Roman" w:cs="Times New Roman"/>
          <w:sz w:val="24"/>
          <w:szCs w:val="24"/>
        </w:rPr>
        <w:t xml:space="preserve"> waiting times to obtain healthcare and stories of egregious behavior at VA medical centers, the VA still offers unparalleled services, including poly-trauma treatment centers, specialized clinics for women veterans, and voucher programs to obtain short- and long-term housing for veterans at risk of homelessness</w:t>
      </w:r>
      <w:r w:rsidR="00F928C5">
        <w:rPr>
          <w:rFonts w:ascii="Times New Roman" w:hAnsi="Times New Roman" w:cs="Times New Roman"/>
          <w:sz w:val="24"/>
          <w:szCs w:val="24"/>
        </w:rPr>
        <w:t xml:space="preserve">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2011</w:t>
      </w:r>
      <w:r w:rsidR="00F928C5" w:rsidRPr="003E54A1">
        <w:rPr>
          <w:rFonts w:ascii="Times New Roman" w:hAnsi="Times New Roman" w:cs="Times New Roman"/>
          <w:sz w:val="24"/>
          <w:szCs w:val="24"/>
        </w:rPr>
        <w:t xml:space="preserve">; </w:t>
      </w:r>
      <w:proofErr w:type="spellStart"/>
      <w:r w:rsidR="00F928C5" w:rsidRPr="003E54A1">
        <w:rPr>
          <w:rFonts w:ascii="Times New Roman" w:hAnsi="Times New Roman" w:cs="Times New Roman"/>
          <w:sz w:val="24"/>
          <w:szCs w:val="24"/>
        </w:rPr>
        <w:t>Seamone</w:t>
      </w:r>
      <w:proofErr w:type="spellEnd"/>
      <w:r w:rsidR="00F928C5" w:rsidRPr="003E54A1">
        <w:rPr>
          <w:rFonts w:ascii="Times New Roman" w:hAnsi="Times New Roman" w:cs="Times New Roman"/>
          <w:sz w:val="24"/>
          <w:szCs w:val="24"/>
        </w:rPr>
        <w:t xml:space="preserve">, </w:t>
      </w:r>
      <w:r w:rsidR="003E54A1" w:rsidRPr="003E54A1">
        <w:rPr>
          <w:rFonts w:ascii="Times New Roman" w:hAnsi="Times New Roman" w:cs="Times New Roman"/>
          <w:sz w:val="24"/>
          <w:szCs w:val="24"/>
        </w:rPr>
        <w:t>2014</w:t>
      </w:r>
      <w:r w:rsidR="00F928C5" w:rsidRPr="003E54A1">
        <w:rPr>
          <w:rFonts w:ascii="Times New Roman" w:hAnsi="Times New Roman" w:cs="Times New Roman"/>
          <w:sz w:val="24"/>
          <w:szCs w:val="24"/>
        </w:rPr>
        <w:t>)</w:t>
      </w:r>
      <w:r w:rsidR="00E6789C" w:rsidRPr="003E54A1">
        <w:rPr>
          <w:rFonts w:ascii="Times New Roman" w:hAnsi="Times New Roman" w:cs="Times New Roman"/>
          <w:sz w:val="24"/>
          <w:szCs w:val="24"/>
        </w:rPr>
        <w:t>.</w:t>
      </w:r>
      <w:r w:rsidR="00E6789C">
        <w:rPr>
          <w:rFonts w:ascii="Times New Roman" w:hAnsi="Times New Roman" w:cs="Times New Roman"/>
          <w:sz w:val="24"/>
          <w:szCs w:val="24"/>
        </w:rPr>
        <w:t xml:space="preserve">  Too many civilian healthcare and social services providers, however, are learning that discharge characterization is often a bar to the receipt of these meaningful services from the VA.</w:t>
      </w:r>
    </w:p>
    <w:p w:rsidR="00C1158C" w:rsidRDefault="00E6789C" w:rsidP="00F928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R</w:t>
      </w:r>
      <w:r w:rsidR="00F928C5">
        <w:rPr>
          <w:rFonts w:ascii="Times New Roman" w:hAnsi="Times New Roman" w:cs="Times New Roman"/>
          <w:sz w:val="24"/>
          <w:szCs w:val="24"/>
        </w:rPr>
        <w:t xml:space="preserve">esearch within the VA </w:t>
      </w:r>
      <w:r w:rsidR="0030064C">
        <w:rPr>
          <w:rFonts w:ascii="Times New Roman" w:hAnsi="Times New Roman" w:cs="Times New Roman"/>
          <w:sz w:val="24"/>
          <w:szCs w:val="24"/>
        </w:rPr>
        <w:t>estimates that 20% of justice</w:t>
      </w:r>
      <w:r>
        <w:rPr>
          <w:rFonts w:ascii="Times New Roman" w:hAnsi="Times New Roman" w:cs="Times New Roman"/>
          <w:sz w:val="24"/>
          <w:szCs w:val="24"/>
        </w:rPr>
        <w:t>-involved veterans are not eligible for healthcare or other VA benefits based upon the</w:t>
      </w:r>
      <w:r w:rsidR="007D022B">
        <w:rPr>
          <w:rFonts w:ascii="Times New Roman" w:hAnsi="Times New Roman" w:cs="Times New Roman"/>
          <w:sz w:val="24"/>
          <w:szCs w:val="24"/>
        </w:rPr>
        <w:t>ir</w:t>
      </w:r>
      <w:r>
        <w:rPr>
          <w:rFonts w:ascii="Times New Roman" w:hAnsi="Times New Roman" w:cs="Times New Roman"/>
          <w:sz w:val="24"/>
          <w:szCs w:val="24"/>
        </w:rPr>
        <w:t xml:space="preserve"> receipt of </w:t>
      </w:r>
      <w:proofErr w:type="gramStart"/>
      <w:r>
        <w:rPr>
          <w:rFonts w:ascii="Times New Roman" w:hAnsi="Times New Roman" w:cs="Times New Roman"/>
          <w:sz w:val="24"/>
          <w:szCs w:val="24"/>
        </w:rPr>
        <w:t>an other</w:t>
      </w:r>
      <w:proofErr w:type="gramEnd"/>
      <w:r>
        <w:rPr>
          <w:rFonts w:ascii="Times New Roman" w:hAnsi="Times New Roman" w:cs="Times New Roman"/>
          <w:sz w:val="24"/>
          <w:szCs w:val="24"/>
        </w:rPr>
        <w:t>-than-honorable discharge characterization</w:t>
      </w:r>
      <w:r w:rsidR="00F928C5">
        <w:rPr>
          <w:rFonts w:ascii="Times New Roman" w:hAnsi="Times New Roman" w:cs="Times New Roman"/>
          <w:sz w:val="24"/>
          <w:szCs w:val="24"/>
        </w:rPr>
        <w:t xml:space="preserve"> (</w:t>
      </w:r>
      <w:r w:rsidR="005F1137" w:rsidRPr="005F1137">
        <w:rPr>
          <w:rFonts w:ascii="Times New Roman" w:hAnsi="Times New Roman" w:cs="Times New Roman"/>
          <w:sz w:val="24"/>
          <w:szCs w:val="24"/>
        </w:rPr>
        <w:t>Rosenthal &amp; McGuire, 2013</w:t>
      </w:r>
      <w:r w:rsidR="00F928C5" w:rsidRPr="005F1137">
        <w:rPr>
          <w:rFonts w:ascii="Times New Roman" w:hAnsi="Times New Roman" w:cs="Times New Roman"/>
          <w:sz w:val="24"/>
          <w:szCs w:val="24"/>
        </w:rPr>
        <w:t>)</w:t>
      </w:r>
      <w:r w:rsidRPr="005F1137">
        <w:rPr>
          <w:rFonts w:ascii="Times New Roman" w:hAnsi="Times New Roman" w:cs="Times New Roman"/>
          <w:sz w:val="24"/>
          <w:szCs w:val="24"/>
        </w:rPr>
        <w:t xml:space="preserve">.  </w:t>
      </w:r>
      <w:r w:rsidR="007D022B" w:rsidRPr="005F1137">
        <w:rPr>
          <w:rFonts w:ascii="Times New Roman" w:hAnsi="Times New Roman" w:cs="Times New Roman"/>
          <w:sz w:val="24"/>
          <w:szCs w:val="24"/>
        </w:rPr>
        <w:t>All of t</w:t>
      </w:r>
      <w:r w:rsidRPr="005F1137">
        <w:rPr>
          <w:rFonts w:ascii="Times New Roman" w:hAnsi="Times New Roman" w:cs="Times New Roman"/>
          <w:sz w:val="24"/>
          <w:szCs w:val="24"/>
        </w:rPr>
        <w:t>hese stigmatizing discharges</w:t>
      </w:r>
      <w:r>
        <w:rPr>
          <w:rFonts w:ascii="Times New Roman" w:hAnsi="Times New Roman" w:cs="Times New Roman"/>
          <w:sz w:val="24"/>
          <w:szCs w:val="24"/>
        </w:rPr>
        <w:t xml:space="preserve"> are solely attributable to misconduct during military service</w:t>
      </w:r>
      <w:r w:rsidR="007D022B">
        <w:rPr>
          <w:rFonts w:ascii="Times New Roman" w:hAnsi="Times New Roman" w:cs="Times New Roman"/>
          <w:sz w:val="24"/>
          <w:szCs w:val="24"/>
        </w:rPr>
        <w:t xml:space="preserve"> under the operation of military laws and regulatory provisions that have no analogue in the civilian justice system.  Many of these discharge recipients were ejected</w:t>
      </w:r>
      <w:r>
        <w:rPr>
          <w:rFonts w:ascii="Times New Roman" w:hAnsi="Times New Roman" w:cs="Times New Roman"/>
          <w:sz w:val="24"/>
          <w:szCs w:val="24"/>
        </w:rPr>
        <w:t xml:space="preserve"> after</w:t>
      </w:r>
      <w:r w:rsidR="007D022B">
        <w:rPr>
          <w:rFonts w:ascii="Times New Roman" w:hAnsi="Times New Roman" w:cs="Times New Roman"/>
          <w:sz w:val="24"/>
          <w:szCs w:val="24"/>
        </w:rPr>
        <w:t xml:space="preserve"> spending</w:t>
      </w:r>
      <w:r>
        <w:rPr>
          <w:rFonts w:ascii="Times New Roman" w:hAnsi="Times New Roman" w:cs="Times New Roman"/>
          <w:sz w:val="24"/>
          <w:szCs w:val="24"/>
        </w:rPr>
        <w:t xml:space="preserve"> a relatively short period of time in </w:t>
      </w:r>
      <w:r w:rsidR="007D022B">
        <w:rPr>
          <w:rFonts w:ascii="Times New Roman" w:hAnsi="Times New Roman" w:cs="Times New Roman"/>
          <w:sz w:val="24"/>
          <w:szCs w:val="24"/>
        </w:rPr>
        <w:t>the service when they</w:t>
      </w:r>
      <w:r>
        <w:rPr>
          <w:rFonts w:ascii="Times New Roman" w:hAnsi="Times New Roman" w:cs="Times New Roman"/>
          <w:sz w:val="24"/>
          <w:szCs w:val="24"/>
        </w:rPr>
        <w:t xml:space="preserve"> were </w:t>
      </w:r>
      <w:r w:rsidR="007D022B">
        <w:rPr>
          <w:rFonts w:ascii="Times New Roman" w:hAnsi="Times New Roman" w:cs="Times New Roman"/>
          <w:sz w:val="24"/>
          <w:szCs w:val="24"/>
        </w:rPr>
        <w:t>relatively y</w:t>
      </w:r>
      <w:r>
        <w:rPr>
          <w:rFonts w:ascii="Times New Roman" w:hAnsi="Times New Roman" w:cs="Times New Roman"/>
          <w:sz w:val="24"/>
          <w:szCs w:val="24"/>
        </w:rPr>
        <w:t>oung</w:t>
      </w:r>
      <w:r w:rsidR="007D022B">
        <w:rPr>
          <w:rFonts w:ascii="Times New Roman" w:hAnsi="Times New Roman" w:cs="Times New Roman"/>
          <w:sz w:val="24"/>
          <w:szCs w:val="24"/>
        </w:rPr>
        <w:t xml:space="preserve"> and entirely dependent on the military for housing, food, living expenses, etc.  The result of involuntary administrative or punitive separation with a stigmatizing discharge is a person with few opportunities for social advancement and healthcare</w:t>
      </w:r>
      <w:r w:rsidR="00F928C5">
        <w:rPr>
          <w:rFonts w:ascii="Times New Roman" w:hAnsi="Times New Roman" w:cs="Times New Roman"/>
          <w:sz w:val="24"/>
          <w:szCs w:val="24"/>
        </w:rPr>
        <w:t xml:space="preserve"> (</w:t>
      </w:r>
      <w:proofErr w:type="spellStart"/>
      <w:r w:rsidR="005F1137">
        <w:rPr>
          <w:rFonts w:ascii="Times New Roman" w:hAnsi="Times New Roman" w:cs="Times New Roman"/>
          <w:sz w:val="24"/>
          <w:szCs w:val="24"/>
        </w:rPr>
        <w:t>Slavin</w:t>
      </w:r>
      <w:proofErr w:type="spellEnd"/>
      <w:r w:rsidR="005F1137">
        <w:rPr>
          <w:rFonts w:ascii="Times New Roman" w:hAnsi="Times New Roman" w:cs="Times New Roman"/>
          <w:sz w:val="24"/>
          <w:szCs w:val="24"/>
        </w:rPr>
        <w:t>, 1975</w:t>
      </w:r>
      <w:r w:rsidR="005F1137" w:rsidRPr="000B68C2">
        <w:rPr>
          <w:rFonts w:ascii="Times New Roman" w:hAnsi="Times New Roman" w:cs="Times New Roman"/>
          <w:sz w:val="24"/>
          <w:szCs w:val="24"/>
        </w:rPr>
        <w:t>;</w:t>
      </w:r>
      <w:r w:rsidR="00F928C5" w:rsidRPr="000B68C2">
        <w:rPr>
          <w:rFonts w:ascii="Times New Roman" w:hAnsi="Times New Roman" w:cs="Times New Roman"/>
          <w:sz w:val="24"/>
          <w:szCs w:val="24"/>
        </w:rPr>
        <w:t xml:space="preserve"> </w:t>
      </w:r>
      <w:r w:rsidR="000B68C2" w:rsidRPr="000B68C2">
        <w:rPr>
          <w:rFonts w:ascii="Times New Roman" w:hAnsi="Times New Roman" w:cs="Times New Roman"/>
          <w:sz w:val="24"/>
          <w:szCs w:val="24"/>
        </w:rPr>
        <w:t>Wa</w:t>
      </w:r>
      <w:r w:rsidR="00F928C5" w:rsidRPr="000B68C2">
        <w:rPr>
          <w:rFonts w:ascii="Times New Roman" w:hAnsi="Times New Roman" w:cs="Times New Roman"/>
          <w:sz w:val="24"/>
          <w:szCs w:val="24"/>
        </w:rPr>
        <w:t>ters &amp; Shay, 1994)</w:t>
      </w:r>
      <w:r w:rsidR="007D022B" w:rsidRPr="000B68C2">
        <w:rPr>
          <w:rFonts w:ascii="Times New Roman" w:hAnsi="Times New Roman" w:cs="Times New Roman"/>
          <w:sz w:val="24"/>
          <w:szCs w:val="24"/>
        </w:rPr>
        <w:t>.</w:t>
      </w:r>
      <w:r w:rsidR="007D022B">
        <w:rPr>
          <w:rFonts w:ascii="Times New Roman" w:hAnsi="Times New Roman" w:cs="Times New Roman"/>
          <w:sz w:val="24"/>
          <w:szCs w:val="24"/>
        </w:rPr>
        <w:t xml:space="preserve"> </w:t>
      </w:r>
      <w:r w:rsidR="000B68C2">
        <w:rPr>
          <w:rFonts w:ascii="Times New Roman" w:hAnsi="Times New Roman" w:cs="Times New Roman"/>
          <w:sz w:val="24"/>
          <w:szCs w:val="24"/>
        </w:rPr>
        <w:t xml:space="preserve"> The scarlet letters UD (undesirable), OTH (other-than-</w:t>
      </w:r>
      <w:r w:rsidR="007D022B">
        <w:rPr>
          <w:rFonts w:ascii="Times New Roman" w:hAnsi="Times New Roman" w:cs="Times New Roman"/>
          <w:sz w:val="24"/>
          <w:szCs w:val="24"/>
        </w:rPr>
        <w:t xml:space="preserve">honorable), BCD (bad-conduct discharge), DD (dishonorable discharge), and DIS (dismissal) haunt most recipients for the rest of their lives beginning shortly after their ejection.  With the help of the </w:t>
      </w:r>
      <w:r w:rsidR="007D022B">
        <w:rPr>
          <w:rFonts w:ascii="Times New Roman" w:hAnsi="Times New Roman" w:cs="Times New Roman"/>
          <w:sz w:val="24"/>
          <w:szCs w:val="24"/>
        </w:rPr>
        <w:lastRenderedPageBreak/>
        <w:t>Veterans Service Organization Swords to Plowshares, a “bad paper” campaign has increased public awareness of former service members with acute mental health needs turned away from the VA and living in the streets as a result of their discharge characterizations for relatively minor offenses against good order and discipline in the military</w:t>
      </w:r>
      <w:r w:rsidR="00F928C5">
        <w:rPr>
          <w:rFonts w:ascii="Times New Roman" w:hAnsi="Times New Roman" w:cs="Times New Roman"/>
          <w:sz w:val="24"/>
          <w:szCs w:val="24"/>
        </w:rPr>
        <w:t xml:space="preserve"> (</w:t>
      </w:r>
      <w:r w:rsidR="00FA091F">
        <w:rPr>
          <w:rFonts w:ascii="Times New Roman" w:hAnsi="Times New Roman" w:cs="Times New Roman"/>
          <w:sz w:val="24"/>
          <w:szCs w:val="24"/>
        </w:rPr>
        <w:t>Swords to Plowshares, 2015</w:t>
      </w:r>
      <w:r w:rsidR="00F928C5">
        <w:rPr>
          <w:rFonts w:ascii="Times New Roman" w:hAnsi="Times New Roman" w:cs="Times New Roman"/>
          <w:sz w:val="24"/>
          <w:szCs w:val="24"/>
        </w:rPr>
        <w:t>)</w:t>
      </w:r>
      <w:r w:rsidR="007D022B">
        <w:rPr>
          <w:rFonts w:ascii="Times New Roman" w:hAnsi="Times New Roman" w:cs="Times New Roman"/>
          <w:sz w:val="24"/>
          <w:szCs w:val="24"/>
        </w:rPr>
        <w:t>.</w:t>
      </w:r>
      <w:r w:rsidR="00C1158C">
        <w:rPr>
          <w:rFonts w:ascii="Times New Roman" w:hAnsi="Times New Roman" w:cs="Times New Roman"/>
          <w:sz w:val="24"/>
          <w:szCs w:val="24"/>
        </w:rPr>
        <w:t xml:space="preserve">  </w:t>
      </w:r>
    </w:p>
    <w:p w:rsidR="00F928C5" w:rsidRPr="00F928C5" w:rsidRDefault="00F928C5" w:rsidP="00F928C5">
      <w:pPr>
        <w:spacing w:after="0" w:line="240" w:lineRule="auto"/>
        <w:ind w:firstLine="720"/>
        <w:rPr>
          <w:rFonts w:ascii="Times New Roman" w:hAnsi="Times New Roman" w:cs="Times New Roman"/>
          <w:sz w:val="24"/>
          <w:szCs w:val="24"/>
        </w:rPr>
      </w:pPr>
    </w:p>
    <w:p w:rsidR="0035495E" w:rsidRPr="00C1158C" w:rsidRDefault="007D022B" w:rsidP="00C1158C">
      <w:pPr>
        <w:pStyle w:val="ListParagraph"/>
        <w:numPr>
          <w:ilvl w:val="0"/>
          <w:numId w:val="5"/>
        </w:numPr>
        <w:spacing w:after="0" w:line="480" w:lineRule="auto"/>
        <w:rPr>
          <w:rFonts w:ascii="Times New Roman" w:hAnsi="Times New Roman" w:cs="Times New Roman"/>
          <w:b/>
          <w:sz w:val="24"/>
          <w:szCs w:val="24"/>
        </w:rPr>
      </w:pPr>
      <w:r w:rsidRPr="00C1158C">
        <w:rPr>
          <w:rFonts w:ascii="Times New Roman" w:hAnsi="Times New Roman" w:cs="Times New Roman"/>
          <w:b/>
          <w:sz w:val="24"/>
          <w:szCs w:val="24"/>
        </w:rPr>
        <w:t>The Mantra of “Good Order and Discipline”</w:t>
      </w:r>
      <w:r w:rsidR="00C1158C" w:rsidRPr="00C1158C">
        <w:rPr>
          <w:rFonts w:ascii="Times New Roman" w:hAnsi="Times New Roman" w:cs="Times New Roman"/>
          <w:b/>
          <w:sz w:val="24"/>
          <w:szCs w:val="24"/>
        </w:rPr>
        <w:tab/>
      </w:r>
    </w:p>
    <w:p w:rsidR="007D022B" w:rsidRDefault="007D022B"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Military discipline exists to be harsh and swift for good reason: young troops are </w:t>
      </w:r>
    </w:p>
    <w:p w:rsidR="00B6018B" w:rsidRDefault="007D022B" w:rsidP="00C1158C">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extremely</w:t>
      </w:r>
      <w:proofErr w:type="gramEnd"/>
      <w:r>
        <w:rPr>
          <w:rFonts w:ascii="Times New Roman" w:hAnsi="Times New Roman" w:cs="Times New Roman"/>
          <w:sz w:val="24"/>
          <w:szCs w:val="24"/>
        </w:rPr>
        <w:t xml:space="preserve"> impressionable and can only function optimally in an operational environment that values obedience to authority.  This basic premise, which has existed since the inception of the world’s first armies and navies, places disciplinary authority in the hands of the military commander</w:t>
      </w:r>
      <w:r w:rsidR="0035495E">
        <w:rPr>
          <w:rFonts w:ascii="Times New Roman" w:hAnsi="Times New Roman" w:cs="Times New Roman"/>
          <w:sz w:val="24"/>
          <w:szCs w:val="24"/>
        </w:rPr>
        <w:t xml:space="preserve"> and has traditionally provided that individual with wide discretion to tailor a fitting punishment based on the circumstances of the offensive behavior</w:t>
      </w:r>
      <w:r w:rsidR="00F928C5">
        <w:rPr>
          <w:rFonts w:ascii="Times New Roman" w:hAnsi="Times New Roman" w:cs="Times New Roman"/>
          <w:sz w:val="24"/>
          <w:szCs w:val="24"/>
        </w:rPr>
        <w:t xml:space="preserve"> (</w:t>
      </w:r>
      <w:proofErr w:type="spellStart"/>
      <w:r w:rsidR="00FA091F">
        <w:rPr>
          <w:rFonts w:ascii="Times New Roman" w:hAnsi="Times New Roman" w:cs="Times New Roman"/>
          <w:sz w:val="24"/>
          <w:szCs w:val="24"/>
        </w:rPr>
        <w:t>Marinello</w:t>
      </w:r>
      <w:proofErr w:type="spellEnd"/>
      <w:r w:rsidR="00FA091F">
        <w:rPr>
          <w:rFonts w:ascii="Times New Roman" w:hAnsi="Times New Roman" w:cs="Times New Roman"/>
          <w:sz w:val="24"/>
          <w:szCs w:val="24"/>
        </w:rPr>
        <w:t>, 2007)</w:t>
      </w:r>
      <w:r w:rsidR="007C6106">
        <w:rPr>
          <w:rFonts w:ascii="Times New Roman" w:hAnsi="Times New Roman" w:cs="Times New Roman"/>
          <w:sz w:val="24"/>
          <w:szCs w:val="24"/>
        </w:rPr>
        <w:t>.  Because of these</w:t>
      </w:r>
      <w:r w:rsidR="0035495E">
        <w:rPr>
          <w:rFonts w:ascii="Times New Roman" w:hAnsi="Times New Roman" w:cs="Times New Roman"/>
          <w:sz w:val="24"/>
          <w:szCs w:val="24"/>
        </w:rPr>
        <w:t xml:space="preserve"> realities of military service, there are stark differences between the military and civilian justice system.  First, the military has several crimes that are unique to service in the armed forces.  Because disobedience, lateness, and disrespect of superiors can cost lives on the battlefield, federal laws criminalize such behavior and assign maximum punishments in contemplation of the most egregious instances</w:t>
      </w:r>
      <w:r w:rsidR="007C6106">
        <w:rPr>
          <w:rFonts w:ascii="Times New Roman" w:hAnsi="Times New Roman" w:cs="Times New Roman"/>
          <w:sz w:val="24"/>
          <w:szCs w:val="24"/>
        </w:rPr>
        <w:t xml:space="preserve">.  Alternatively, these laws impose </w:t>
      </w:r>
      <w:r w:rsidR="0035495E">
        <w:rPr>
          <w:rFonts w:ascii="Times New Roman" w:hAnsi="Times New Roman" w:cs="Times New Roman"/>
          <w:sz w:val="24"/>
          <w:szCs w:val="24"/>
        </w:rPr>
        <w:t>no articulated minimum punishments</w:t>
      </w:r>
      <w:r w:rsidR="007C6106">
        <w:rPr>
          <w:rFonts w:ascii="Times New Roman" w:hAnsi="Times New Roman" w:cs="Times New Roman"/>
          <w:sz w:val="24"/>
          <w:szCs w:val="24"/>
        </w:rPr>
        <w:t>,</w:t>
      </w:r>
      <w:r w:rsidR="0035495E">
        <w:rPr>
          <w:rFonts w:ascii="Times New Roman" w:hAnsi="Times New Roman" w:cs="Times New Roman"/>
          <w:sz w:val="24"/>
          <w:szCs w:val="24"/>
        </w:rPr>
        <w:t xml:space="preserve"> permitting commanders to easily dispose of </w:t>
      </w:r>
      <w:r w:rsidR="007C6106">
        <w:rPr>
          <w:rFonts w:ascii="Times New Roman" w:hAnsi="Times New Roman" w:cs="Times New Roman"/>
          <w:sz w:val="24"/>
          <w:szCs w:val="24"/>
        </w:rPr>
        <w:t>less severe offenses</w:t>
      </w:r>
      <w:r w:rsidR="00F928C5" w:rsidRPr="00FA091F">
        <w:rPr>
          <w:rFonts w:ascii="Times New Roman" w:hAnsi="Times New Roman" w:cs="Times New Roman"/>
          <w:sz w:val="24"/>
          <w:szCs w:val="24"/>
        </w:rPr>
        <w:t xml:space="preserve"> (</w:t>
      </w:r>
      <w:proofErr w:type="spellStart"/>
      <w:r w:rsidR="00F928C5" w:rsidRPr="00FA091F">
        <w:rPr>
          <w:rFonts w:ascii="Times New Roman" w:hAnsi="Times New Roman" w:cs="Times New Roman"/>
          <w:sz w:val="24"/>
          <w:szCs w:val="24"/>
        </w:rPr>
        <w:t>Seamone</w:t>
      </w:r>
      <w:proofErr w:type="spellEnd"/>
      <w:r w:rsidR="00F928C5" w:rsidRPr="00FA091F">
        <w:rPr>
          <w:rFonts w:ascii="Times New Roman" w:hAnsi="Times New Roman" w:cs="Times New Roman"/>
          <w:sz w:val="24"/>
          <w:szCs w:val="24"/>
        </w:rPr>
        <w:t>, 2013)</w:t>
      </w:r>
      <w:r w:rsidR="0035495E" w:rsidRPr="00FA091F">
        <w:rPr>
          <w:rFonts w:ascii="Times New Roman" w:hAnsi="Times New Roman" w:cs="Times New Roman"/>
          <w:sz w:val="24"/>
          <w:szCs w:val="24"/>
        </w:rPr>
        <w:t>.  Far</w:t>
      </w:r>
      <w:r w:rsidR="0035495E">
        <w:rPr>
          <w:rFonts w:ascii="Times New Roman" w:hAnsi="Times New Roman" w:cs="Times New Roman"/>
          <w:sz w:val="24"/>
          <w:szCs w:val="24"/>
        </w:rPr>
        <w:t xml:space="preserve"> separated from civilian penalties, most military crimes include the consequences of fines, reduction in rank, forfeiture of pay and allowances, imprisonment, the stigma of a federal conviction, and a punitive discharge from the Service.  The punitive discharge is considered a punishment because of the substantial handicaps it generates in civilian life and it is a label with no civilian counterpart.  In many cases, commanders will send charges to a court-martial in the hope that a judge or military jury (panel) will issue a punitive discharge </w:t>
      </w:r>
      <w:r w:rsidR="0035495E">
        <w:rPr>
          <w:rFonts w:ascii="Times New Roman" w:hAnsi="Times New Roman" w:cs="Times New Roman"/>
          <w:sz w:val="24"/>
          <w:szCs w:val="24"/>
        </w:rPr>
        <w:lastRenderedPageBreak/>
        <w:t xml:space="preserve">since the discharge would result in prompt </w:t>
      </w:r>
      <w:r w:rsidR="007C6106">
        <w:rPr>
          <w:rFonts w:ascii="Times New Roman" w:hAnsi="Times New Roman" w:cs="Times New Roman"/>
          <w:sz w:val="24"/>
          <w:szCs w:val="24"/>
        </w:rPr>
        <w:t>ejection from military service.  In recognition of this need for speed, t</w:t>
      </w:r>
      <w:r w:rsidR="00B6018B">
        <w:rPr>
          <w:rFonts w:ascii="Times New Roman" w:hAnsi="Times New Roman" w:cs="Times New Roman"/>
          <w:sz w:val="24"/>
          <w:szCs w:val="24"/>
        </w:rPr>
        <w:t>he court-martial is designed to be very versatile, and</w:t>
      </w:r>
      <w:r w:rsidR="007C6106">
        <w:rPr>
          <w:rFonts w:ascii="Times New Roman" w:hAnsi="Times New Roman" w:cs="Times New Roman"/>
          <w:sz w:val="24"/>
          <w:szCs w:val="24"/>
        </w:rPr>
        <w:t>,</w:t>
      </w:r>
      <w:r w:rsidR="00B6018B">
        <w:rPr>
          <w:rFonts w:ascii="Times New Roman" w:hAnsi="Times New Roman" w:cs="Times New Roman"/>
          <w:sz w:val="24"/>
          <w:szCs w:val="24"/>
        </w:rPr>
        <w:t xml:space="preserve"> with no standing judges, may be convened anywhere in the world on a temporary basis for as long as it takes to r</w:t>
      </w:r>
      <w:r w:rsidR="00C1158C">
        <w:rPr>
          <w:rFonts w:ascii="Times New Roman" w:hAnsi="Times New Roman" w:cs="Times New Roman"/>
          <w:sz w:val="24"/>
          <w:szCs w:val="24"/>
        </w:rPr>
        <w:t>ender a verdict and a sentence.</w:t>
      </w:r>
    </w:p>
    <w:p w:rsidR="00E6789C" w:rsidRPr="00E222FD" w:rsidRDefault="0035495E"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trouble </w:t>
      </w:r>
      <w:r w:rsidR="00B6018B">
        <w:rPr>
          <w:rFonts w:ascii="Times New Roman" w:hAnsi="Times New Roman" w:cs="Times New Roman"/>
          <w:sz w:val="24"/>
          <w:szCs w:val="24"/>
        </w:rPr>
        <w:t xml:space="preserve">with courts-martial </w:t>
      </w:r>
      <w:r>
        <w:rPr>
          <w:rFonts w:ascii="Times New Roman" w:hAnsi="Times New Roman" w:cs="Times New Roman"/>
          <w:sz w:val="24"/>
          <w:szCs w:val="24"/>
        </w:rPr>
        <w:t>is</w:t>
      </w:r>
      <w:r w:rsidR="00B6018B">
        <w:rPr>
          <w:rFonts w:ascii="Times New Roman" w:hAnsi="Times New Roman" w:cs="Times New Roman"/>
          <w:sz w:val="24"/>
          <w:szCs w:val="24"/>
        </w:rPr>
        <w:t xml:space="preserve"> the time it takes to reach the trial stage.</w:t>
      </w:r>
      <w:r>
        <w:rPr>
          <w:rFonts w:ascii="Times New Roman" w:hAnsi="Times New Roman" w:cs="Times New Roman"/>
          <w:sz w:val="24"/>
          <w:szCs w:val="24"/>
        </w:rPr>
        <w:t xml:space="preserve"> </w:t>
      </w:r>
      <w:r w:rsidR="00B6018B">
        <w:rPr>
          <w:rFonts w:ascii="Times New Roman" w:hAnsi="Times New Roman" w:cs="Times New Roman"/>
          <w:sz w:val="24"/>
          <w:szCs w:val="24"/>
        </w:rPr>
        <w:t xml:space="preserve"> In order to meet procedural due process requirements, and with inherent delays and mental health evaluations, it can take nearly a year or more to bring a case to court, leaving military units with a heavy burden of</w:t>
      </w:r>
      <w:r w:rsidR="007C6106">
        <w:rPr>
          <w:rFonts w:ascii="Times New Roman" w:hAnsi="Times New Roman" w:cs="Times New Roman"/>
          <w:sz w:val="24"/>
          <w:szCs w:val="24"/>
        </w:rPr>
        <w:t xml:space="preserve"> supervising the offender through</w:t>
      </w:r>
      <w:r w:rsidR="00B6018B">
        <w:rPr>
          <w:rFonts w:ascii="Times New Roman" w:hAnsi="Times New Roman" w:cs="Times New Roman"/>
          <w:sz w:val="24"/>
          <w:szCs w:val="24"/>
        </w:rPr>
        <w:t xml:space="preserve"> the duration of time.  Unlike civilian courts, commanders and unit leaders are responsible for the offender’s health and well-being unless he or she is placed in pretrial confinement after a military magistrate’s review.  </w:t>
      </w:r>
      <w:r>
        <w:rPr>
          <w:rFonts w:ascii="Times New Roman" w:hAnsi="Times New Roman" w:cs="Times New Roman"/>
          <w:sz w:val="24"/>
          <w:szCs w:val="24"/>
        </w:rPr>
        <w:t>During Vietnam, the military offe</w:t>
      </w:r>
      <w:r w:rsidR="00B6018B">
        <w:rPr>
          <w:rFonts w:ascii="Times New Roman" w:hAnsi="Times New Roman" w:cs="Times New Roman"/>
          <w:sz w:val="24"/>
          <w:szCs w:val="24"/>
        </w:rPr>
        <w:t xml:space="preserve">red commanders </w:t>
      </w:r>
      <w:r w:rsidR="007C6106">
        <w:rPr>
          <w:rFonts w:ascii="Times New Roman" w:hAnsi="Times New Roman" w:cs="Times New Roman"/>
          <w:sz w:val="24"/>
          <w:szCs w:val="24"/>
        </w:rPr>
        <w:t xml:space="preserve">additional administrative separation proceedings as </w:t>
      </w:r>
      <w:r w:rsidR="00B6018B">
        <w:rPr>
          <w:rFonts w:ascii="Times New Roman" w:hAnsi="Times New Roman" w:cs="Times New Roman"/>
          <w:sz w:val="24"/>
          <w:szCs w:val="24"/>
        </w:rPr>
        <w:t xml:space="preserve">tools </w:t>
      </w:r>
      <w:r>
        <w:rPr>
          <w:rFonts w:ascii="Times New Roman" w:hAnsi="Times New Roman" w:cs="Times New Roman"/>
          <w:sz w:val="24"/>
          <w:szCs w:val="24"/>
        </w:rPr>
        <w:t xml:space="preserve">to </w:t>
      </w:r>
      <w:r w:rsidR="007C6106">
        <w:rPr>
          <w:rFonts w:ascii="Times New Roman" w:hAnsi="Times New Roman" w:cs="Times New Roman"/>
          <w:sz w:val="24"/>
          <w:szCs w:val="24"/>
        </w:rPr>
        <w:t xml:space="preserve">promptly </w:t>
      </w:r>
      <w:r>
        <w:rPr>
          <w:rFonts w:ascii="Times New Roman" w:hAnsi="Times New Roman" w:cs="Times New Roman"/>
          <w:sz w:val="24"/>
          <w:szCs w:val="24"/>
        </w:rPr>
        <w:t>separate a service member for acts of misconduct.</w:t>
      </w:r>
      <w:r w:rsidR="00B6018B">
        <w:rPr>
          <w:rFonts w:ascii="Times New Roman" w:hAnsi="Times New Roman" w:cs="Times New Roman"/>
          <w:sz w:val="24"/>
          <w:szCs w:val="24"/>
        </w:rPr>
        <w:t xml:space="preserve">  Administrative discharges provided fewer procedural protections, no rules of evidence, and a lower burden to meet the criteria for involuntary separation (preponderance of the evidence rather than proof beyond a reasonable doubt).  Moreover, although not intended to be punitive like a BCD, DD,</w:t>
      </w:r>
      <w:r w:rsidR="007C6106">
        <w:rPr>
          <w:rFonts w:ascii="Times New Roman" w:hAnsi="Times New Roman" w:cs="Times New Roman"/>
          <w:sz w:val="24"/>
          <w:szCs w:val="24"/>
        </w:rPr>
        <w:t xml:space="preserve"> or DIS, the unit </w:t>
      </w:r>
      <w:proofErr w:type="gramStart"/>
      <w:r w:rsidR="007C6106">
        <w:rPr>
          <w:rFonts w:ascii="Times New Roman" w:hAnsi="Times New Roman" w:cs="Times New Roman"/>
          <w:sz w:val="24"/>
          <w:szCs w:val="24"/>
        </w:rPr>
        <w:t xml:space="preserve">could </w:t>
      </w:r>
      <w:r w:rsidR="00B6018B">
        <w:rPr>
          <w:rFonts w:ascii="Times New Roman" w:hAnsi="Times New Roman" w:cs="Times New Roman"/>
          <w:sz w:val="24"/>
          <w:szCs w:val="24"/>
        </w:rPr>
        <w:t xml:space="preserve"> seek</w:t>
      </w:r>
      <w:proofErr w:type="gramEnd"/>
      <w:r w:rsidR="00B6018B">
        <w:rPr>
          <w:rFonts w:ascii="Times New Roman" w:hAnsi="Times New Roman" w:cs="Times New Roman"/>
          <w:sz w:val="24"/>
          <w:szCs w:val="24"/>
        </w:rPr>
        <w:t xml:space="preserve"> a negative discharge characterization that was first called an Undesirable and later changed to the Other-Than-Honorable Conditions (OTH) discharge.  For all practical purposes, the OTH led to comparable consequences as the BCD with regard to ineligibility for VA benefits</w:t>
      </w:r>
      <w:r w:rsidR="00F928C5">
        <w:rPr>
          <w:rFonts w:ascii="Times New Roman" w:hAnsi="Times New Roman" w:cs="Times New Roman"/>
          <w:sz w:val="24"/>
          <w:szCs w:val="24"/>
        </w:rPr>
        <w:t xml:space="preserve"> (Brooker,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xml:space="preserve"> &amp; </w:t>
      </w:r>
      <w:proofErr w:type="spellStart"/>
      <w:r w:rsidR="00F928C5">
        <w:rPr>
          <w:rFonts w:ascii="Times New Roman" w:hAnsi="Times New Roman" w:cs="Times New Roman"/>
          <w:sz w:val="24"/>
          <w:szCs w:val="24"/>
        </w:rPr>
        <w:t>Rogall</w:t>
      </w:r>
      <w:proofErr w:type="spellEnd"/>
      <w:r w:rsidR="00F928C5">
        <w:rPr>
          <w:rFonts w:ascii="Times New Roman" w:hAnsi="Times New Roman" w:cs="Times New Roman"/>
          <w:sz w:val="24"/>
          <w:szCs w:val="24"/>
        </w:rPr>
        <w:t>, 2012)</w:t>
      </w:r>
      <w:r w:rsidR="00B6018B">
        <w:rPr>
          <w:rFonts w:ascii="Times New Roman" w:hAnsi="Times New Roman" w:cs="Times New Roman"/>
          <w:sz w:val="24"/>
          <w:szCs w:val="24"/>
        </w:rPr>
        <w:t>.</w:t>
      </w:r>
      <w:r>
        <w:rPr>
          <w:rFonts w:ascii="Times New Roman" w:hAnsi="Times New Roman" w:cs="Times New Roman"/>
          <w:sz w:val="24"/>
          <w:szCs w:val="24"/>
        </w:rPr>
        <w:t xml:space="preserve"> </w:t>
      </w:r>
    </w:p>
    <w:p w:rsidR="00A0303A" w:rsidRDefault="00B6018B" w:rsidP="00F928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Thus, in modern times, commanders use both the administrative OTH discharge and the punitive discharge from a court-martial to mete out discipline in their units, with no definitive guidelines for the method of exercising their disciplinary discretion.  If anything, the recent focus on </w:t>
      </w:r>
      <w:r w:rsidR="00C325A1">
        <w:rPr>
          <w:rFonts w:ascii="Times New Roman" w:hAnsi="Times New Roman" w:cs="Times New Roman"/>
          <w:sz w:val="24"/>
          <w:szCs w:val="24"/>
        </w:rPr>
        <w:t xml:space="preserve">shedding personnel </w:t>
      </w:r>
      <w:r>
        <w:rPr>
          <w:rFonts w:ascii="Times New Roman" w:hAnsi="Times New Roman" w:cs="Times New Roman"/>
          <w:sz w:val="24"/>
          <w:szCs w:val="24"/>
        </w:rPr>
        <w:t xml:space="preserve">has increased pressures on commanders to </w:t>
      </w:r>
      <w:r w:rsidR="00C325A1">
        <w:rPr>
          <w:rFonts w:ascii="Times New Roman" w:hAnsi="Times New Roman" w:cs="Times New Roman"/>
          <w:sz w:val="24"/>
          <w:szCs w:val="24"/>
        </w:rPr>
        <w:t xml:space="preserve">eliminate poor performers with </w:t>
      </w:r>
      <w:r w:rsidR="00C325A1">
        <w:rPr>
          <w:rFonts w:ascii="Times New Roman" w:hAnsi="Times New Roman" w:cs="Times New Roman"/>
          <w:sz w:val="24"/>
          <w:szCs w:val="24"/>
        </w:rPr>
        <w:lastRenderedPageBreak/>
        <w:t xml:space="preserve">fewer opportunities for rehabilitation.  While some military publications suggest that commanders are getting soft on crime, evident in fewer instances of </w:t>
      </w:r>
      <w:proofErr w:type="spellStart"/>
      <w:r w:rsidR="00C325A1">
        <w:rPr>
          <w:rFonts w:ascii="Times New Roman" w:hAnsi="Times New Roman" w:cs="Times New Roman"/>
          <w:sz w:val="24"/>
          <w:szCs w:val="24"/>
        </w:rPr>
        <w:t>nonjudicial</w:t>
      </w:r>
      <w:proofErr w:type="spellEnd"/>
      <w:r w:rsidR="00C325A1">
        <w:rPr>
          <w:rFonts w:ascii="Times New Roman" w:hAnsi="Times New Roman" w:cs="Times New Roman"/>
          <w:sz w:val="24"/>
          <w:szCs w:val="24"/>
        </w:rPr>
        <w:t xml:space="preserve"> punishment, other data reveal proportionately greater instances of BCDs and DDs during the Global War on Terror as compared with Vietnam</w:t>
      </w:r>
      <w:r w:rsidR="00F928C5">
        <w:rPr>
          <w:rFonts w:ascii="Times New Roman" w:hAnsi="Times New Roman" w:cs="Times New Roman"/>
          <w:sz w:val="24"/>
          <w:szCs w:val="24"/>
        </w:rPr>
        <w:t xml:space="preserve">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xml:space="preserve"> et al., 2014)</w:t>
      </w:r>
      <w:r w:rsidR="00A73C80">
        <w:rPr>
          <w:rFonts w:ascii="Times New Roman" w:hAnsi="Times New Roman" w:cs="Times New Roman"/>
          <w:sz w:val="24"/>
          <w:szCs w:val="24"/>
        </w:rPr>
        <w:t>.  Moreover, in the years between 2001 and 2013</w:t>
      </w:r>
      <w:r w:rsidR="00FA091F">
        <w:rPr>
          <w:rFonts w:ascii="Times New Roman" w:hAnsi="Times New Roman" w:cs="Times New Roman"/>
          <w:sz w:val="24"/>
          <w:szCs w:val="24"/>
        </w:rPr>
        <w:t>, approximately</w:t>
      </w:r>
      <w:r w:rsidR="00A73C80">
        <w:rPr>
          <w:rFonts w:ascii="Times New Roman" w:hAnsi="Times New Roman" w:cs="Times New Roman"/>
          <w:sz w:val="24"/>
          <w:szCs w:val="24"/>
        </w:rPr>
        <w:t xml:space="preserve"> 122,000 military members were separated on these grounds of misconduct with the VA refusing to recognize 117,000 of them simply as a result of their discharge characterization (Adams &amp; Millard, 2015).  </w:t>
      </w:r>
      <w:r w:rsidR="00C325A1">
        <w:rPr>
          <w:rFonts w:ascii="Times New Roman" w:hAnsi="Times New Roman" w:cs="Times New Roman"/>
          <w:sz w:val="24"/>
          <w:szCs w:val="24"/>
        </w:rPr>
        <w:t>Recalling the earlier discussion of MOSIs as predictable and inevitable occupational hazards of military service</w:t>
      </w:r>
      <w:r w:rsidR="00BD2D13">
        <w:rPr>
          <w:rFonts w:ascii="Times New Roman" w:hAnsi="Times New Roman" w:cs="Times New Roman"/>
          <w:sz w:val="24"/>
          <w:szCs w:val="24"/>
        </w:rPr>
        <w:t>, coupled with</w:t>
      </w:r>
      <w:r w:rsidR="00A0303A">
        <w:rPr>
          <w:rFonts w:ascii="Times New Roman" w:hAnsi="Times New Roman" w:cs="Times New Roman"/>
          <w:sz w:val="24"/>
          <w:szCs w:val="24"/>
        </w:rPr>
        <w:t xml:space="preserve"> additional evidence of </w:t>
      </w:r>
      <w:r w:rsidR="00BD2D13">
        <w:rPr>
          <w:rFonts w:ascii="Times New Roman" w:hAnsi="Times New Roman" w:cs="Times New Roman"/>
          <w:sz w:val="24"/>
          <w:szCs w:val="24"/>
        </w:rPr>
        <w:t xml:space="preserve">prevailing </w:t>
      </w:r>
      <w:r w:rsidR="00A0303A">
        <w:rPr>
          <w:rFonts w:ascii="Times New Roman" w:hAnsi="Times New Roman" w:cs="Times New Roman"/>
          <w:sz w:val="24"/>
          <w:szCs w:val="24"/>
        </w:rPr>
        <w:t xml:space="preserve">stigmas against help-seeking, </w:t>
      </w:r>
      <w:r w:rsidR="00BD2D13">
        <w:rPr>
          <w:rFonts w:ascii="Times New Roman" w:hAnsi="Times New Roman" w:cs="Times New Roman"/>
          <w:sz w:val="24"/>
          <w:szCs w:val="24"/>
        </w:rPr>
        <w:t>many</w:t>
      </w:r>
      <w:r w:rsidR="00A0303A">
        <w:rPr>
          <w:rFonts w:ascii="Times New Roman" w:hAnsi="Times New Roman" w:cs="Times New Roman"/>
          <w:sz w:val="24"/>
          <w:szCs w:val="24"/>
        </w:rPr>
        <w:t xml:space="preserve"> discharge recipients whose misconduct was related </w:t>
      </w:r>
      <w:r w:rsidR="00BD2D13">
        <w:rPr>
          <w:rFonts w:ascii="Times New Roman" w:hAnsi="Times New Roman" w:cs="Times New Roman"/>
          <w:sz w:val="24"/>
          <w:szCs w:val="24"/>
        </w:rPr>
        <w:t>to their service-related trauma undoubtedly</w:t>
      </w:r>
      <w:r w:rsidR="00A0303A">
        <w:rPr>
          <w:rFonts w:ascii="Times New Roman" w:hAnsi="Times New Roman" w:cs="Times New Roman"/>
          <w:sz w:val="24"/>
          <w:szCs w:val="24"/>
        </w:rPr>
        <w:t xml:space="preserve"> have ongoing mental health treatment needs.</w:t>
      </w:r>
    </w:p>
    <w:p w:rsidR="00F928C5" w:rsidRDefault="00F928C5" w:rsidP="00F928C5">
      <w:pPr>
        <w:spacing w:after="0" w:line="240" w:lineRule="auto"/>
        <w:ind w:firstLine="720"/>
        <w:rPr>
          <w:rFonts w:ascii="Times New Roman" w:hAnsi="Times New Roman" w:cs="Times New Roman"/>
          <w:sz w:val="24"/>
          <w:szCs w:val="24"/>
        </w:rPr>
      </w:pPr>
    </w:p>
    <w:p w:rsidR="00C1158C" w:rsidRDefault="00A0303A" w:rsidP="00C1158C">
      <w:pPr>
        <w:pStyle w:val="ListParagraph"/>
        <w:numPr>
          <w:ilvl w:val="0"/>
          <w:numId w:val="5"/>
        </w:numPr>
        <w:spacing w:after="0" w:line="480" w:lineRule="auto"/>
        <w:rPr>
          <w:rFonts w:ascii="Times New Roman" w:hAnsi="Times New Roman" w:cs="Times New Roman"/>
          <w:b/>
          <w:sz w:val="24"/>
          <w:szCs w:val="24"/>
        </w:rPr>
      </w:pPr>
      <w:r w:rsidRPr="00C1158C">
        <w:rPr>
          <w:rFonts w:ascii="Times New Roman" w:hAnsi="Times New Roman" w:cs="Times New Roman"/>
          <w:b/>
          <w:sz w:val="24"/>
          <w:szCs w:val="24"/>
        </w:rPr>
        <w:t>The “Military Misconduct Catch-22”</w:t>
      </w:r>
    </w:p>
    <w:p w:rsidR="00C325A1" w:rsidRPr="00C1158C" w:rsidRDefault="00A0303A" w:rsidP="00C1158C">
      <w:pPr>
        <w:spacing w:after="0" w:line="480" w:lineRule="auto"/>
        <w:ind w:firstLine="720"/>
        <w:rPr>
          <w:rFonts w:ascii="Times New Roman" w:hAnsi="Times New Roman" w:cs="Times New Roman"/>
          <w:b/>
          <w:sz w:val="24"/>
          <w:szCs w:val="24"/>
        </w:rPr>
      </w:pPr>
      <w:r w:rsidRPr="00C1158C">
        <w:rPr>
          <w:rFonts w:ascii="Times New Roman" w:hAnsi="Times New Roman" w:cs="Times New Roman"/>
          <w:sz w:val="24"/>
          <w:szCs w:val="24"/>
        </w:rPr>
        <w:t>Often, judges, attorneys, police, and employers are default first-responders to the symptoms of OSIs</w:t>
      </w:r>
      <w:r w:rsidR="00F928C5">
        <w:rPr>
          <w:rFonts w:ascii="Times New Roman" w:hAnsi="Times New Roman" w:cs="Times New Roman"/>
          <w:sz w:val="24"/>
          <w:szCs w:val="24"/>
        </w:rPr>
        <w:t xml:space="preserve">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2</w:t>
      </w:r>
      <w:r w:rsidR="00A73C80">
        <w:rPr>
          <w:rFonts w:ascii="Times New Roman" w:hAnsi="Times New Roman" w:cs="Times New Roman"/>
          <w:sz w:val="24"/>
          <w:szCs w:val="24"/>
        </w:rPr>
        <w:t xml:space="preserve">009; </w:t>
      </w:r>
      <w:proofErr w:type="spellStart"/>
      <w:r w:rsidR="00A73C80">
        <w:rPr>
          <w:rFonts w:ascii="Times New Roman" w:hAnsi="Times New Roman" w:cs="Times New Roman"/>
          <w:sz w:val="24"/>
          <w:szCs w:val="24"/>
        </w:rPr>
        <w:t>Seamone</w:t>
      </w:r>
      <w:proofErr w:type="spellEnd"/>
      <w:r w:rsidR="00A73C80">
        <w:rPr>
          <w:rFonts w:ascii="Times New Roman" w:hAnsi="Times New Roman" w:cs="Times New Roman"/>
          <w:sz w:val="24"/>
          <w:szCs w:val="24"/>
        </w:rPr>
        <w:t xml:space="preserve"> 2011; </w:t>
      </w:r>
      <w:proofErr w:type="spellStart"/>
      <w:r w:rsidR="00A73C80">
        <w:rPr>
          <w:rFonts w:ascii="Times New Roman" w:hAnsi="Times New Roman" w:cs="Times New Roman"/>
          <w:sz w:val="24"/>
          <w:szCs w:val="24"/>
        </w:rPr>
        <w:t>Seamone</w:t>
      </w:r>
      <w:proofErr w:type="spellEnd"/>
      <w:r w:rsidR="00A73C80">
        <w:rPr>
          <w:rFonts w:ascii="Times New Roman" w:hAnsi="Times New Roman" w:cs="Times New Roman"/>
          <w:sz w:val="24"/>
          <w:szCs w:val="24"/>
        </w:rPr>
        <w:t>, 2014</w:t>
      </w:r>
      <w:r w:rsidR="00F928C5">
        <w:rPr>
          <w:rFonts w:ascii="Times New Roman" w:hAnsi="Times New Roman" w:cs="Times New Roman"/>
          <w:sz w:val="24"/>
          <w:szCs w:val="24"/>
        </w:rPr>
        <w:t>)</w:t>
      </w:r>
      <w:r w:rsidRPr="00C1158C">
        <w:rPr>
          <w:rFonts w:ascii="Times New Roman" w:hAnsi="Times New Roman" w:cs="Times New Roman"/>
          <w:sz w:val="24"/>
          <w:szCs w:val="24"/>
        </w:rPr>
        <w:t xml:space="preserve">.  </w:t>
      </w:r>
      <w:r w:rsidR="00747700" w:rsidRPr="00C1158C">
        <w:rPr>
          <w:rFonts w:ascii="Times New Roman" w:hAnsi="Times New Roman" w:cs="Times New Roman"/>
          <w:sz w:val="24"/>
          <w:szCs w:val="24"/>
        </w:rPr>
        <w:t>Law enforcement officers can attest that many veterans come to realize the need for diagnosis and treatment only as they are sitting in the back seat of a police car in recognition that they lack the individual coping skills to mitigate the negative effects of their condition</w:t>
      </w:r>
      <w:r w:rsidR="00F928C5">
        <w:rPr>
          <w:rFonts w:ascii="Times New Roman" w:hAnsi="Times New Roman" w:cs="Times New Roman"/>
          <w:sz w:val="24"/>
          <w:szCs w:val="24"/>
        </w:rPr>
        <w:t xml:space="preserve">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2011)</w:t>
      </w:r>
      <w:r w:rsidR="00747700" w:rsidRPr="00C1158C">
        <w:rPr>
          <w:rFonts w:ascii="Times New Roman" w:hAnsi="Times New Roman" w:cs="Times New Roman"/>
          <w:sz w:val="24"/>
          <w:szCs w:val="24"/>
        </w:rPr>
        <w:t>.  In the same light, the military police car often serves that same function.  However, the military lacks the same interest and resources to assist its offenders</w:t>
      </w:r>
      <w:r w:rsidR="00F928C5">
        <w:rPr>
          <w:rFonts w:ascii="Times New Roman" w:hAnsi="Times New Roman" w:cs="Times New Roman"/>
          <w:sz w:val="24"/>
          <w:szCs w:val="24"/>
        </w:rPr>
        <w:t xml:space="preserve">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xml:space="preserve">, 2011;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2013)</w:t>
      </w:r>
      <w:r w:rsidR="00747700" w:rsidRPr="00C1158C">
        <w:rPr>
          <w:rFonts w:ascii="Times New Roman" w:hAnsi="Times New Roman" w:cs="Times New Roman"/>
          <w:sz w:val="24"/>
          <w:szCs w:val="24"/>
        </w:rPr>
        <w:t xml:space="preserve">.  </w:t>
      </w:r>
      <w:r w:rsidR="00BD2D13">
        <w:rPr>
          <w:rFonts w:ascii="Times New Roman" w:hAnsi="Times New Roman" w:cs="Times New Roman"/>
          <w:sz w:val="24"/>
          <w:szCs w:val="24"/>
        </w:rPr>
        <w:t>In many cases, t</w:t>
      </w:r>
      <w:r w:rsidR="00747700" w:rsidRPr="00C1158C">
        <w:rPr>
          <w:rFonts w:ascii="Times New Roman" w:hAnsi="Times New Roman" w:cs="Times New Roman"/>
          <w:sz w:val="24"/>
          <w:szCs w:val="24"/>
        </w:rPr>
        <w:t>he military is punishing its soldier-patients with</w:t>
      </w:r>
      <w:r w:rsidR="00C325A1" w:rsidRPr="00C1158C">
        <w:rPr>
          <w:rFonts w:ascii="Times New Roman" w:hAnsi="Times New Roman" w:cs="Times New Roman"/>
          <w:sz w:val="24"/>
          <w:szCs w:val="24"/>
        </w:rPr>
        <w:t xml:space="preserve"> stigmatizi</w:t>
      </w:r>
      <w:r w:rsidR="00747700" w:rsidRPr="00C1158C">
        <w:rPr>
          <w:rFonts w:ascii="Times New Roman" w:hAnsi="Times New Roman" w:cs="Times New Roman"/>
          <w:sz w:val="24"/>
          <w:szCs w:val="24"/>
        </w:rPr>
        <w:t>ng discharges</w:t>
      </w:r>
      <w:r w:rsidR="00C325A1" w:rsidRPr="00C1158C">
        <w:rPr>
          <w:rFonts w:ascii="Times New Roman" w:hAnsi="Times New Roman" w:cs="Times New Roman"/>
          <w:sz w:val="24"/>
          <w:szCs w:val="24"/>
        </w:rPr>
        <w:t xml:space="preserve"> for operational injuries they sustained duri</w:t>
      </w:r>
      <w:r w:rsidR="00747700" w:rsidRPr="00C1158C">
        <w:rPr>
          <w:rFonts w:ascii="Times New Roman" w:hAnsi="Times New Roman" w:cs="Times New Roman"/>
          <w:sz w:val="24"/>
          <w:szCs w:val="24"/>
        </w:rPr>
        <w:t>ng faithful service</w:t>
      </w:r>
      <w:r w:rsidR="00F928C5">
        <w:rPr>
          <w:rFonts w:ascii="Times New Roman" w:hAnsi="Times New Roman" w:cs="Times New Roman"/>
          <w:sz w:val="24"/>
          <w:szCs w:val="24"/>
        </w:rPr>
        <w:t xml:space="preserve">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xml:space="preserve">, 2011;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xml:space="preserve">, 2013; </w:t>
      </w:r>
      <w:proofErr w:type="spellStart"/>
      <w:r w:rsidR="00F928C5">
        <w:rPr>
          <w:rFonts w:ascii="Times New Roman" w:hAnsi="Times New Roman" w:cs="Times New Roman"/>
          <w:sz w:val="24"/>
          <w:szCs w:val="24"/>
        </w:rPr>
        <w:t>Se</w:t>
      </w:r>
      <w:r w:rsidR="00A73C80">
        <w:rPr>
          <w:rFonts w:ascii="Times New Roman" w:hAnsi="Times New Roman" w:cs="Times New Roman"/>
          <w:sz w:val="24"/>
          <w:szCs w:val="24"/>
        </w:rPr>
        <w:t>a</w:t>
      </w:r>
      <w:r w:rsidR="00F928C5">
        <w:rPr>
          <w:rFonts w:ascii="Times New Roman" w:hAnsi="Times New Roman" w:cs="Times New Roman"/>
          <w:sz w:val="24"/>
          <w:szCs w:val="24"/>
        </w:rPr>
        <w:t>mone</w:t>
      </w:r>
      <w:proofErr w:type="spellEnd"/>
      <w:r w:rsidR="00F928C5">
        <w:rPr>
          <w:rFonts w:ascii="Times New Roman" w:hAnsi="Times New Roman" w:cs="Times New Roman"/>
          <w:sz w:val="24"/>
          <w:szCs w:val="24"/>
        </w:rPr>
        <w:t xml:space="preserve"> et al. 2014)</w:t>
      </w:r>
      <w:r w:rsidR="00747700" w:rsidRPr="00C1158C">
        <w:rPr>
          <w:rFonts w:ascii="Times New Roman" w:hAnsi="Times New Roman" w:cs="Times New Roman"/>
          <w:sz w:val="24"/>
          <w:szCs w:val="24"/>
        </w:rPr>
        <w:t>.  S</w:t>
      </w:r>
      <w:r w:rsidR="00C325A1" w:rsidRPr="00C1158C">
        <w:rPr>
          <w:rFonts w:ascii="Times New Roman" w:hAnsi="Times New Roman" w:cs="Times New Roman"/>
          <w:sz w:val="24"/>
          <w:szCs w:val="24"/>
        </w:rPr>
        <w:t>easoned attorneys who have attempted to preserve benefits for this group describe a</w:t>
      </w:r>
      <w:r w:rsidR="00747700" w:rsidRPr="00C1158C">
        <w:rPr>
          <w:rFonts w:ascii="Times New Roman" w:hAnsi="Times New Roman" w:cs="Times New Roman"/>
          <w:sz w:val="24"/>
          <w:szCs w:val="24"/>
        </w:rPr>
        <w:t xml:space="preserve"> widespread</w:t>
      </w:r>
      <w:r w:rsidR="00C325A1" w:rsidRPr="00C1158C">
        <w:rPr>
          <w:rFonts w:ascii="Times New Roman" w:hAnsi="Times New Roman" w:cs="Times New Roman"/>
          <w:sz w:val="24"/>
          <w:szCs w:val="24"/>
        </w:rPr>
        <w:t xml:space="preserve"> “military misconduct Catch-22,” in which it is simply too late to obtain treatment for military </w:t>
      </w:r>
      <w:r w:rsidR="00C325A1" w:rsidRPr="00C1158C">
        <w:rPr>
          <w:rFonts w:ascii="Times New Roman" w:hAnsi="Times New Roman" w:cs="Times New Roman"/>
          <w:sz w:val="24"/>
          <w:szCs w:val="24"/>
        </w:rPr>
        <w:lastRenderedPageBreak/>
        <w:t xml:space="preserve">offenders with ongoing mental </w:t>
      </w:r>
      <w:r w:rsidR="00747700" w:rsidRPr="00C1158C">
        <w:rPr>
          <w:rFonts w:ascii="Times New Roman" w:hAnsi="Times New Roman" w:cs="Times New Roman"/>
          <w:sz w:val="24"/>
          <w:szCs w:val="24"/>
        </w:rPr>
        <w:t xml:space="preserve">health needs because military offenders are too far along the pathway </w:t>
      </w:r>
      <w:r w:rsidR="00C325A1" w:rsidRPr="00C1158C">
        <w:rPr>
          <w:rFonts w:ascii="Times New Roman" w:hAnsi="Times New Roman" w:cs="Times New Roman"/>
          <w:sz w:val="24"/>
          <w:szCs w:val="24"/>
        </w:rPr>
        <w:t>to punitive or administrative separation</w:t>
      </w:r>
      <w:r w:rsidR="00F928C5">
        <w:rPr>
          <w:rFonts w:ascii="Times New Roman" w:hAnsi="Times New Roman" w:cs="Times New Roman"/>
          <w:sz w:val="24"/>
          <w:szCs w:val="24"/>
        </w:rPr>
        <w:t xml:space="preserve">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2013)</w:t>
      </w:r>
      <w:r w:rsidR="00C325A1" w:rsidRPr="00C1158C">
        <w:rPr>
          <w:rFonts w:ascii="Times New Roman" w:hAnsi="Times New Roman" w:cs="Times New Roman"/>
          <w:sz w:val="24"/>
          <w:szCs w:val="24"/>
        </w:rPr>
        <w:t xml:space="preserve">.  </w:t>
      </w:r>
    </w:p>
    <w:p w:rsidR="00A0303A" w:rsidRDefault="00C325A1"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many of these heartbreaking cases, the downward spiral can be traced to a specific deployment or traumatic point in time before which the troop performed admirably with no blemishes on his or her record.  </w:t>
      </w:r>
      <w:r w:rsidR="00A0303A">
        <w:rPr>
          <w:rFonts w:ascii="Times New Roman" w:hAnsi="Times New Roman" w:cs="Times New Roman"/>
          <w:sz w:val="24"/>
          <w:szCs w:val="24"/>
        </w:rPr>
        <w:t xml:space="preserve">Moreover, many of these cases involve “misconduct” that is emblematic of the common symptoms of the three “signature invisible wounds of war” (PTSD, TBI, and Major Depression) as well as a host of other OSIs. </w:t>
      </w:r>
      <w:r w:rsidR="00747700">
        <w:rPr>
          <w:rFonts w:ascii="Times New Roman" w:hAnsi="Times New Roman" w:cs="Times New Roman"/>
          <w:sz w:val="24"/>
          <w:szCs w:val="24"/>
        </w:rPr>
        <w:t xml:space="preserve"> In t</w:t>
      </w:r>
      <w:r w:rsidR="00A0303A">
        <w:rPr>
          <w:rFonts w:ascii="Times New Roman" w:hAnsi="Times New Roman" w:cs="Times New Roman"/>
          <w:sz w:val="24"/>
          <w:szCs w:val="24"/>
        </w:rPr>
        <w:t>he military context, where deficits in work performance are punishable by years in prison and a punitive discharge, symptomatic but undiagnosed and untreated service members run the risk of a disciplinary response at disproportionately higher rates than those service members without OSIs</w:t>
      </w:r>
      <w:r w:rsidR="00F928C5">
        <w:rPr>
          <w:rFonts w:ascii="Times New Roman" w:hAnsi="Times New Roman" w:cs="Times New Roman"/>
          <w:sz w:val="24"/>
          <w:szCs w:val="24"/>
        </w:rPr>
        <w:t xml:space="preserve">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2013)</w:t>
      </w:r>
      <w:r w:rsidR="00A0303A">
        <w:rPr>
          <w:rFonts w:ascii="Times New Roman" w:hAnsi="Times New Roman" w:cs="Times New Roman"/>
          <w:sz w:val="24"/>
          <w:szCs w:val="24"/>
        </w:rPr>
        <w:t xml:space="preserve">.  The research </w:t>
      </w:r>
      <w:r w:rsidR="00A0303A" w:rsidRPr="007C6106">
        <w:rPr>
          <w:rFonts w:ascii="Times New Roman" w:hAnsi="Times New Roman" w:cs="Times New Roman"/>
          <w:sz w:val="24"/>
          <w:szCs w:val="24"/>
        </w:rPr>
        <w:t xml:space="preserve">of Robyn </w:t>
      </w:r>
      <w:proofErr w:type="spellStart"/>
      <w:r w:rsidR="00A0303A" w:rsidRPr="007C6106">
        <w:rPr>
          <w:rFonts w:ascii="Times New Roman" w:hAnsi="Times New Roman" w:cs="Times New Roman"/>
          <w:sz w:val="24"/>
          <w:szCs w:val="24"/>
        </w:rPr>
        <w:t>Highfill-McRoy</w:t>
      </w:r>
      <w:proofErr w:type="spellEnd"/>
      <w:r w:rsidR="00F928C5" w:rsidRPr="007C6106">
        <w:rPr>
          <w:rFonts w:ascii="Times New Roman" w:hAnsi="Times New Roman" w:cs="Times New Roman"/>
          <w:sz w:val="24"/>
          <w:szCs w:val="24"/>
        </w:rPr>
        <w:t xml:space="preserve"> (2011)</w:t>
      </w:r>
      <w:r w:rsidR="00747700" w:rsidRPr="007C6106">
        <w:rPr>
          <w:rFonts w:ascii="Times New Roman" w:hAnsi="Times New Roman" w:cs="Times New Roman"/>
          <w:sz w:val="24"/>
          <w:szCs w:val="24"/>
        </w:rPr>
        <w:t xml:space="preserve"> undersco</w:t>
      </w:r>
      <w:r w:rsidR="00747700">
        <w:rPr>
          <w:rFonts w:ascii="Times New Roman" w:hAnsi="Times New Roman" w:cs="Times New Roman"/>
          <w:sz w:val="24"/>
          <w:szCs w:val="24"/>
        </w:rPr>
        <w:t xml:space="preserve">res this point in the revelation </w:t>
      </w:r>
      <w:r w:rsidR="00A0303A">
        <w:rPr>
          <w:rFonts w:ascii="Times New Roman" w:hAnsi="Times New Roman" w:cs="Times New Roman"/>
          <w:sz w:val="24"/>
          <w:szCs w:val="24"/>
        </w:rPr>
        <w:t xml:space="preserve">that service members </w:t>
      </w:r>
      <w:r w:rsidR="00747700">
        <w:rPr>
          <w:rFonts w:ascii="Times New Roman" w:hAnsi="Times New Roman" w:cs="Times New Roman"/>
          <w:sz w:val="24"/>
          <w:szCs w:val="24"/>
        </w:rPr>
        <w:t xml:space="preserve">with </w:t>
      </w:r>
      <w:r w:rsidR="00A0303A">
        <w:rPr>
          <w:rFonts w:ascii="Times New Roman" w:hAnsi="Times New Roman" w:cs="Times New Roman"/>
          <w:sz w:val="24"/>
          <w:szCs w:val="24"/>
        </w:rPr>
        <w:t xml:space="preserve">PTSD in a sample of over 70,000 war-deployed Marines were </w:t>
      </w:r>
      <w:r w:rsidR="00BD2D13">
        <w:rPr>
          <w:rFonts w:ascii="Times New Roman" w:hAnsi="Times New Roman" w:cs="Times New Roman"/>
          <w:i/>
          <w:sz w:val="24"/>
          <w:szCs w:val="24"/>
        </w:rPr>
        <w:t>eleven</w:t>
      </w:r>
      <w:r w:rsidR="00A0303A" w:rsidRPr="00BD2D13">
        <w:rPr>
          <w:rFonts w:ascii="Times New Roman" w:hAnsi="Times New Roman" w:cs="Times New Roman"/>
          <w:i/>
          <w:sz w:val="24"/>
          <w:szCs w:val="24"/>
        </w:rPr>
        <w:t xml:space="preserve"> times more likely to be punitively discharged</w:t>
      </w:r>
      <w:r w:rsidR="00A0303A">
        <w:rPr>
          <w:rFonts w:ascii="Times New Roman" w:hAnsi="Times New Roman" w:cs="Times New Roman"/>
          <w:sz w:val="24"/>
          <w:szCs w:val="24"/>
        </w:rPr>
        <w:t xml:space="preserve"> from the armed forces </w:t>
      </w:r>
      <w:r w:rsidR="00F928C5">
        <w:rPr>
          <w:rFonts w:ascii="Times New Roman" w:hAnsi="Times New Roman" w:cs="Times New Roman"/>
          <w:sz w:val="24"/>
          <w:szCs w:val="24"/>
        </w:rPr>
        <w:t>than Marines without PTSD</w:t>
      </w:r>
      <w:r w:rsidR="00A0303A">
        <w:rPr>
          <w:rFonts w:ascii="Times New Roman" w:hAnsi="Times New Roman" w:cs="Times New Roman"/>
          <w:sz w:val="24"/>
          <w:szCs w:val="24"/>
        </w:rPr>
        <w:t>.</w:t>
      </w:r>
      <w:r w:rsidR="00747700">
        <w:rPr>
          <w:rFonts w:ascii="Times New Roman" w:hAnsi="Times New Roman" w:cs="Times New Roman"/>
          <w:sz w:val="24"/>
          <w:szCs w:val="24"/>
        </w:rPr>
        <w:t xml:space="preserve">  </w:t>
      </w:r>
    </w:p>
    <w:p w:rsidR="00A0303A" w:rsidRDefault="00A0303A" w:rsidP="00F928C5">
      <w:pPr>
        <w:spacing w:after="0" w:line="240" w:lineRule="auto"/>
        <w:rPr>
          <w:rFonts w:ascii="Times New Roman" w:hAnsi="Times New Roman" w:cs="Times New Roman"/>
          <w:sz w:val="24"/>
          <w:szCs w:val="24"/>
        </w:rPr>
      </w:pPr>
    </w:p>
    <w:p w:rsidR="00A0303A" w:rsidRPr="00C1158C" w:rsidRDefault="00747700" w:rsidP="00C1158C">
      <w:pPr>
        <w:pStyle w:val="ListParagraph"/>
        <w:numPr>
          <w:ilvl w:val="0"/>
          <w:numId w:val="5"/>
        </w:numPr>
        <w:spacing w:after="0" w:line="480" w:lineRule="auto"/>
        <w:rPr>
          <w:rFonts w:ascii="Times New Roman" w:hAnsi="Times New Roman" w:cs="Times New Roman"/>
          <w:b/>
          <w:sz w:val="24"/>
          <w:szCs w:val="24"/>
        </w:rPr>
      </w:pPr>
      <w:r w:rsidRPr="00C1158C">
        <w:rPr>
          <w:rFonts w:ascii="Times New Roman" w:hAnsi="Times New Roman" w:cs="Times New Roman"/>
          <w:b/>
          <w:sz w:val="24"/>
          <w:szCs w:val="24"/>
        </w:rPr>
        <w:t>The Pre-discharge Intercept as the Most Vital Intervention for Military Members</w:t>
      </w:r>
    </w:p>
    <w:p w:rsidR="00466FA2" w:rsidRDefault="00747700"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consequences of over-criminalization of mental illness in the military and the associated “Military Misconduct Catch-22”</w:t>
      </w:r>
      <w:r w:rsidR="00A0303A">
        <w:rPr>
          <w:rFonts w:ascii="Times New Roman" w:hAnsi="Times New Roman" w:cs="Times New Roman"/>
          <w:sz w:val="24"/>
          <w:szCs w:val="24"/>
        </w:rPr>
        <w:t xml:space="preserve"> </w:t>
      </w:r>
      <w:r>
        <w:rPr>
          <w:rFonts w:ascii="Times New Roman" w:hAnsi="Times New Roman" w:cs="Times New Roman"/>
          <w:sz w:val="24"/>
          <w:szCs w:val="24"/>
        </w:rPr>
        <w:t xml:space="preserve">are mainly borne </w:t>
      </w:r>
      <w:r w:rsidR="00BD2D13">
        <w:rPr>
          <w:rFonts w:ascii="Times New Roman" w:hAnsi="Times New Roman" w:cs="Times New Roman"/>
          <w:sz w:val="24"/>
          <w:szCs w:val="24"/>
        </w:rPr>
        <w:t xml:space="preserve">out </w:t>
      </w:r>
      <w:r>
        <w:rPr>
          <w:rFonts w:ascii="Times New Roman" w:hAnsi="Times New Roman" w:cs="Times New Roman"/>
          <w:sz w:val="24"/>
          <w:szCs w:val="24"/>
        </w:rPr>
        <w:t xml:space="preserve">on civilian society with few consequences to the armed forces.  </w:t>
      </w:r>
      <w:r w:rsidR="00466FA2">
        <w:rPr>
          <w:rFonts w:ascii="Times New Roman" w:hAnsi="Times New Roman" w:cs="Times New Roman"/>
          <w:sz w:val="24"/>
          <w:szCs w:val="24"/>
        </w:rPr>
        <w:t>The impact of these discharges is not limited to the ex-service member but rather his or her children and family members who are at significant risk of acquiring secondary traumatic stress when symptoms go untreated</w:t>
      </w:r>
      <w:r w:rsidR="00BD2D13">
        <w:rPr>
          <w:rFonts w:ascii="Times New Roman" w:hAnsi="Times New Roman" w:cs="Times New Roman"/>
          <w:sz w:val="24"/>
          <w:szCs w:val="24"/>
        </w:rPr>
        <w:t xml:space="preserve"> (</w:t>
      </w:r>
      <w:proofErr w:type="spellStart"/>
      <w:r w:rsidR="00BD2D13">
        <w:rPr>
          <w:rFonts w:ascii="Times New Roman" w:hAnsi="Times New Roman" w:cs="Times New Roman"/>
          <w:sz w:val="24"/>
          <w:szCs w:val="24"/>
        </w:rPr>
        <w:t>Seamone</w:t>
      </w:r>
      <w:proofErr w:type="spellEnd"/>
      <w:r w:rsidR="00BD2D13">
        <w:rPr>
          <w:rFonts w:ascii="Times New Roman" w:hAnsi="Times New Roman" w:cs="Times New Roman"/>
          <w:sz w:val="24"/>
          <w:szCs w:val="24"/>
        </w:rPr>
        <w:t>, 2012)</w:t>
      </w:r>
      <w:r w:rsidR="00466FA2">
        <w:rPr>
          <w:rFonts w:ascii="Times New Roman" w:hAnsi="Times New Roman" w:cs="Times New Roman"/>
          <w:sz w:val="24"/>
          <w:szCs w:val="24"/>
        </w:rPr>
        <w:t>.  In 1994 Congresswoman Maxine Watters and VA Psychiatrist Jonathan Shay traced the impact of these discharges to a host of societal consequences including tolls on emergency medical services, healthcare, and other social services.  In concern for commanders’ lack of knowledge of</w:t>
      </w:r>
      <w:r>
        <w:rPr>
          <w:rFonts w:ascii="Times New Roman" w:hAnsi="Times New Roman" w:cs="Times New Roman"/>
          <w:sz w:val="24"/>
          <w:szCs w:val="24"/>
        </w:rPr>
        <w:t xml:space="preserve"> the nexus between military operations and OSI symptoms and the impact of their disciplinary </w:t>
      </w:r>
      <w:r>
        <w:rPr>
          <w:rFonts w:ascii="Times New Roman" w:hAnsi="Times New Roman" w:cs="Times New Roman"/>
          <w:sz w:val="24"/>
          <w:szCs w:val="24"/>
        </w:rPr>
        <w:lastRenderedPageBreak/>
        <w:t>decisions on offenders’ eligibility for mental health treatment from the VA</w:t>
      </w:r>
      <w:r w:rsidR="00466FA2">
        <w:rPr>
          <w:rFonts w:ascii="Times New Roman" w:hAnsi="Times New Roman" w:cs="Times New Roman"/>
          <w:sz w:val="24"/>
          <w:szCs w:val="24"/>
        </w:rPr>
        <w:t>,</w:t>
      </w:r>
      <w:r>
        <w:rPr>
          <w:rFonts w:ascii="Times New Roman" w:hAnsi="Times New Roman" w:cs="Times New Roman"/>
          <w:sz w:val="24"/>
          <w:szCs w:val="24"/>
        </w:rPr>
        <w:t xml:space="preserve"> </w:t>
      </w:r>
      <w:r w:rsidR="00466FA2">
        <w:rPr>
          <w:rFonts w:ascii="Times New Roman" w:hAnsi="Times New Roman" w:cs="Times New Roman"/>
          <w:sz w:val="24"/>
          <w:szCs w:val="24"/>
        </w:rPr>
        <w:t xml:space="preserve">in the 2015 National Defense Authorization Act, </w:t>
      </w:r>
      <w:r>
        <w:rPr>
          <w:rFonts w:ascii="Times New Roman" w:hAnsi="Times New Roman" w:cs="Times New Roman"/>
          <w:sz w:val="24"/>
          <w:szCs w:val="24"/>
        </w:rPr>
        <w:t xml:space="preserve">Congress mandated the Comptroller General to identify the nature of this deficit and </w:t>
      </w:r>
      <w:r w:rsidR="00466FA2">
        <w:rPr>
          <w:rFonts w:ascii="Times New Roman" w:hAnsi="Times New Roman" w:cs="Times New Roman"/>
          <w:sz w:val="24"/>
          <w:szCs w:val="24"/>
        </w:rPr>
        <w:t xml:space="preserve">finally quantify </w:t>
      </w:r>
      <w:r>
        <w:rPr>
          <w:rFonts w:ascii="Times New Roman" w:hAnsi="Times New Roman" w:cs="Times New Roman"/>
          <w:sz w:val="24"/>
          <w:szCs w:val="24"/>
        </w:rPr>
        <w:t>the number of military members with mental health needs who were eject</w:t>
      </w:r>
      <w:r w:rsidR="00466FA2">
        <w:rPr>
          <w:rFonts w:ascii="Times New Roman" w:hAnsi="Times New Roman" w:cs="Times New Roman"/>
          <w:sz w:val="24"/>
          <w:szCs w:val="24"/>
        </w:rPr>
        <w:t>ed with stigmatizing discharges and thereby</w:t>
      </w:r>
      <w:r>
        <w:rPr>
          <w:rFonts w:ascii="Times New Roman" w:hAnsi="Times New Roman" w:cs="Times New Roman"/>
          <w:sz w:val="24"/>
          <w:szCs w:val="24"/>
        </w:rPr>
        <w:t xml:space="preserve"> </w:t>
      </w:r>
      <w:r w:rsidR="00466FA2">
        <w:rPr>
          <w:rFonts w:ascii="Times New Roman" w:hAnsi="Times New Roman" w:cs="Times New Roman"/>
          <w:sz w:val="24"/>
          <w:szCs w:val="24"/>
        </w:rPr>
        <w:t xml:space="preserve">rendered </w:t>
      </w:r>
      <w:r>
        <w:rPr>
          <w:rFonts w:ascii="Times New Roman" w:hAnsi="Times New Roman" w:cs="Times New Roman"/>
          <w:sz w:val="24"/>
          <w:szCs w:val="24"/>
        </w:rPr>
        <w:t>ineligible for benefits.</w:t>
      </w:r>
      <w:r w:rsidR="00A0303A">
        <w:rPr>
          <w:rFonts w:ascii="Times New Roman" w:hAnsi="Times New Roman" w:cs="Times New Roman"/>
          <w:sz w:val="24"/>
          <w:szCs w:val="24"/>
        </w:rPr>
        <w:t xml:space="preserve">  </w:t>
      </w:r>
      <w:r w:rsidR="00C1158C">
        <w:rPr>
          <w:rFonts w:ascii="Times New Roman" w:hAnsi="Times New Roman" w:cs="Times New Roman"/>
          <w:sz w:val="24"/>
          <w:szCs w:val="24"/>
        </w:rPr>
        <w:tab/>
      </w:r>
    </w:p>
    <w:p w:rsidR="00C92542" w:rsidRDefault="00466FA2"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Because the military justice system is so dependent upon individual commanders’ exercise of discretion to achieve outcomes, the system requires a nudge similar to the one it received in response to the handling of sexual assault cases, the services accorded to victims, and the pursuit of perpetrators of sexual assault.  Today, as a result of efforts to expose the military to contemporary solutions like Special Victims Units in district attorneys’ offices and police stations and joint training and support from civilian sexual assault response professionals, the military has its own Special Victims Prosecutors, more highly trained advocates, and </w:t>
      </w:r>
      <w:r w:rsidR="00C92542">
        <w:rPr>
          <w:rFonts w:ascii="Times New Roman" w:hAnsi="Times New Roman" w:cs="Times New Roman"/>
          <w:sz w:val="24"/>
          <w:szCs w:val="24"/>
        </w:rPr>
        <w:t>a method to stay abreast with developments in that highly specialized field</w:t>
      </w:r>
      <w:r w:rsidR="00F928C5">
        <w:rPr>
          <w:rFonts w:ascii="Times New Roman" w:hAnsi="Times New Roman" w:cs="Times New Roman"/>
          <w:sz w:val="24"/>
          <w:szCs w:val="24"/>
        </w:rPr>
        <w:t xml:space="preserve"> (</w:t>
      </w:r>
      <w:r w:rsidR="00F928C5" w:rsidRPr="00F928C5">
        <w:rPr>
          <w:rFonts w:ascii="Times New Roman" w:hAnsi="Times New Roman" w:cs="Times New Roman"/>
          <w:sz w:val="24"/>
          <w:szCs w:val="24"/>
        </w:rPr>
        <w:t>e.g.,</w:t>
      </w:r>
      <w:r w:rsidR="00E10496">
        <w:rPr>
          <w:rFonts w:ascii="Times New Roman" w:hAnsi="Times New Roman" w:cs="Times New Roman"/>
          <w:sz w:val="24"/>
          <w:szCs w:val="24"/>
        </w:rPr>
        <w:t xml:space="preserve"> Kohn, 2010)</w:t>
      </w:r>
      <w:r w:rsidR="00C92542">
        <w:rPr>
          <w:rFonts w:ascii="Times New Roman" w:hAnsi="Times New Roman" w:cs="Times New Roman"/>
          <w:sz w:val="24"/>
          <w:szCs w:val="24"/>
        </w:rPr>
        <w:t xml:space="preserve">.   </w:t>
      </w:r>
      <w:r>
        <w:rPr>
          <w:rFonts w:ascii="Times New Roman" w:hAnsi="Times New Roman" w:cs="Times New Roman"/>
          <w:sz w:val="24"/>
          <w:szCs w:val="24"/>
        </w:rPr>
        <w:t>In much the same way that the</w:t>
      </w:r>
      <w:r w:rsidR="00C92542">
        <w:rPr>
          <w:rFonts w:ascii="Times New Roman" w:hAnsi="Times New Roman" w:cs="Times New Roman"/>
          <w:sz w:val="24"/>
          <w:szCs w:val="24"/>
        </w:rPr>
        <w:t xml:space="preserve"> military justice</w:t>
      </w:r>
      <w:r>
        <w:rPr>
          <w:rFonts w:ascii="Times New Roman" w:hAnsi="Times New Roman" w:cs="Times New Roman"/>
          <w:sz w:val="24"/>
          <w:szCs w:val="24"/>
        </w:rPr>
        <w:t xml:space="preserve"> system </w:t>
      </w:r>
      <w:r w:rsidR="00C92542">
        <w:rPr>
          <w:rFonts w:ascii="Times New Roman" w:hAnsi="Times New Roman" w:cs="Times New Roman"/>
          <w:sz w:val="24"/>
          <w:szCs w:val="24"/>
        </w:rPr>
        <w:t xml:space="preserve">failed </w:t>
      </w:r>
      <w:r>
        <w:rPr>
          <w:rFonts w:ascii="Times New Roman" w:hAnsi="Times New Roman" w:cs="Times New Roman"/>
          <w:sz w:val="24"/>
          <w:szCs w:val="24"/>
        </w:rPr>
        <w:t xml:space="preserve">to recognize </w:t>
      </w:r>
      <w:r w:rsidR="00C92542">
        <w:rPr>
          <w:rFonts w:ascii="Times New Roman" w:hAnsi="Times New Roman" w:cs="Times New Roman"/>
          <w:sz w:val="24"/>
          <w:szCs w:val="24"/>
        </w:rPr>
        <w:t xml:space="preserve">or incorporate </w:t>
      </w:r>
      <w:r>
        <w:rPr>
          <w:rFonts w:ascii="Times New Roman" w:hAnsi="Times New Roman" w:cs="Times New Roman"/>
          <w:sz w:val="24"/>
          <w:szCs w:val="24"/>
        </w:rPr>
        <w:t xml:space="preserve">civilian advancements in the handling of sexual assault cases, </w:t>
      </w:r>
      <w:r w:rsidR="00C92542">
        <w:rPr>
          <w:rFonts w:ascii="Times New Roman" w:hAnsi="Times New Roman" w:cs="Times New Roman"/>
          <w:sz w:val="24"/>
          <w:szCs w:val="24"/>
        </w:rPr>
        <w:t>it</w:t>
      </w:r>
      <w:r w:rsidR="00F928C5">
        <w:rPr>
          <w:rFonts w:ascii="Times New Roman" w:hAnsi="Times New Roman" w:cs="Times New Roman"/>
          <w:sz w:val="24"/>
          <w:szCs w:val="24"/>
        </w:rPr>
        <w:t xml:space="preserve"> now</w:t>
      </w:r>
      <w:r w:rsidR="00C92542">
        <w:rPr>
          <w:rFonts w:ascii="Times New Roman" w:hAnsi="Times New Roman" w:cs="Times New Roman"/>
          <w:sz w:val="24"/>
          <w:szCs w:val="24"/>
        </w:rPr>
        <w:t xml:space="preserve"> lacks an appreciation for the major developments in the civilian criminal justice system regarding MOSIs and the nexus between military service and behavior that is simultaneously symptomatic of mental health conditions and criminal offending.</w:t>
      </w:r>
    </w:p>
    <w:p w:rsidR="00022129" w:rsidRDefault="00C92542" w:rsidP="0054380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 military system that lacks any system of probation, has no sitting judges, and vests pre-trial supervisory responsibility in the same commanders who are pursuing punishment, the time is long overdue to incorporate lessons learned from the civilian sector in community supervision of offenders, treatment </w:t>
      </w:r>
      <w:r w:rsidR="00F928C5">
        <w:rPr>
          <w:rFonts w:ascii="Times New Roman" w:hAnsi="Times New Roman" w:cs="Times New Roman"/>
          <w:sz w:val="24"/>
          <w:szCs w:val="24"/>
        </w:rPr>
        <w:t>teams, Evidence-</w:t>
      </w:r>
      <w:r>
        <w:rPr>
          <w:rFonts w:ascii="Times New Roman" w:hAnsi="Times New Roman" w:cs="Times New Roman"/>
          <w:sz w:val="24"/>
          <w:szCs w:val="24"/>
        </w:rPr>
        <w:t xml:space="preserve">Based </w:t>
      </w:r>
      <w:r w:rsidR="00F928C5">
        <w:rPr>
          <w:rFonts w:ascii="Times New Roman" w:hAnsi="Times New Roman" w:cs="Times New Roman"/>
          <w:sz w:val="24"/>
          <w:szCs w:val="24"/>
        </w:rPr>
        <w:t xml:space="preserve">OSI </w:t>
      </w:r>
      <w:r>
        <w:rPr>
          <w:rFonts w:ascii="Times New Roman" w:hAnsi="Times New Roman" w:cs="Times New Roman"/>
          <w:sz w:val="24"/>
          <w:szCs w:val="24"/>
        </w:rPr>
        <w:t xml:space="preserve">Treatments, the use of sanctions and rewards, and involvement of peer mentors and the VA in achieving short- and long-term objectives.  While some initiatives may need modification to meet the demands of military </w:t>
      </w:r>
      <w:r>
        <w:rPr>
          <w:rFonts w:ascii="Times New Roman" w:hAnsi="Times New Roman" w:cs="Times New Roman"/>
          <w:sz w:val="24"/>
          <w:szCs w:val="24"/>
        </w:rPr>
        <w:lastRenderedPageBreak/>
        <w:t xml:space="preserve">service, the military justice system has </w:t>
      </w:r>
      <w:r w:rsidR="00F928C5">
        <w:rPr>
          <w:rFonts w:ascii="Times New Roman" w:hAnsi="Times New Roman" w:cs="Times New Roman"/>
          <w:sz w:val="24"/>
          <w:szCs w:val="24"/>
        </w:rPr>
        <w:t>the means</w:t>
      </w:r>
      <w:r>
        <w:rPr>
          <w:rFonts w:ascii="Times New Roman" w:hAnsi="Times New Roman" w:cs="Times New Roman"/>
          <w:sz w:val="24"/>
          <w:szCs w:val="24"/>
        </w:rPr>
        <w:t xml:space="preserve"> for suspending both punitive discharges from courts-martial and administrative discharges from separation proceedings and conditioning the remittance of these discharges on specific events, such as graduation from a treatment program or compliance with a treatment regimen</w:t>
      </w:r>
      <w:r w:rsidR="00F928C5">
        <w:rPr>
          <w:rFonts w:ascii="Times New Roman" w:hAnsi="Times New Roman" w:cs="Times New Roman"/>
          <w:sz w:val="24"/>
          <w:szCs w:val="24"/>
        </w:rPr>
        <w:t xml:space="preserve"> (</w:t>
      </w:r>
      <w:proofErr w:type="spellStart"/>
      <w:r w:rsidR="00F928C5">
        <w:rPr>
          <w:rFonts w:ascii="Times New Roman" w:hAnsi="Times New Roman" w:cs="Times New Roman"/>
          <w:sz w:val="24"/>
          <w:szCs w:val="24"/>
        </w:rPr>
        <w:t>Seamone</w:t>
      </w:r>
      <w:proofErr w:type="spellEnd"/>
      <w:r w:rsidR="00F928C5">
        <w:rPr>
          <w:rFonts w:ascii="Times New Roman" w:hAnsi="Times New Roman" w:cs="Times New Roman"/>
          <w:sz w:val="24"/>
          <w:szCs w:val="24"/>
        </w:rPr>
        <w:t>, 2011)</w:t>
      </w:r>
      <w:r>
        <w:rPr>
          <w:rFonts w:ascii="Times New Roman" w:hAnsi="Times New Roman" w:cs="Times New Roman"/>
          <w:sz w:val="24"/>
          <w:szCs w:val="24"/>
        </w:rPr>
        <w:t xml:space="preserve">.  </w:t>
      </w:r>
    </w:p>
    <w:p w:rsidR="00C1158C" w:rsidRDefault="00C92542" w:rsidP="0054380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a conceptual level, one need only </w:t>
      </w:r>
      <w:r w:rsidR="00F928C5">
        <w:rPr>
          <w:rFonts w:ascii="Times New Roman" w:hAnsi="Times New Roman" w:cs="Times New Roman"/>
          <w:sz w:val="24"/>
          <w:szCs w:val="24"/>
        </w:rPr>
        <w:t xml:space="preserve">extend the reach of </w:t>
      </w:r>
      <w:r>
        <w:rPr>
          <w:rFonts w:ascii="Times New Roman" w:hAnsi="Times New Roman" w:cs="Times New Roman"/>
          <w:sz w:val="24"/>
          <w:szCs w:val="24"/>
        </w:rPr>
        <w:t xml:space="preserve">the Sequential Intercept Model back into the period of pre-discharge active military service.  </w:t>
      </w:r>
      <w:r w:rsidR="00C1158C">
        <w:rPr>
          <w:rFonts w:ascii="Times New Roman" w:hAnsi="Times New Roman" w:cs="Times New Roman"/>
          <w:sz w:val="24"/>
          <w:szCs w:val="24"/>
        </w:rPr>
        <w:t xml:space="preserve">The modified figure below depicts the model with an extension for pre-discharge military service.  </w:t>
      </w:r>
    </w:p>
    <w:p w:rsidR="00C1158C" w:rsidRDefault="0054380C" w:rsidP="00C1158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144674" cy="552623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 Figure (2).jpg"/>
                    <pic:cNvPicPr/>
                  </pic:nvPicPr>
                  <pic:blipFill>
                    <a:blip r:embed="rId21">
                      <a:extLst>
                        <a:ext uri="{28A0092B-C50C-407E-A947-70E740481C1C}">
                          <a14:useLocalDpi xmlns:a14="http://schemas.microsoft.com/office/drawing/2010/main" val="0"/>
                        </a:ext>
                      </a:extLst>
                    </a:blip>
                    <a:stretch>
                      <a:fillRect/>
                    </a:stretch>
                  </pic:blipFill>
                  <pic:spPr>
                    <a:xfrm>
                      <a:off x="0" y="0"/>
                      <a:ext cx="4148386" cy="5531181"/>
                    </a:xfrm>
                    <a:prstGeom prst="rect">
                      <a:avLst/>
                    </a:prstGeom>
                  </pic:spPr>
                </pic:pic>
              </a:graphicData>
            </a:graphic>
          </wp:inline>
        </w:drawing>
      </w:r>
    </w:p>
    <w:p w:rsidR="00C1158C" w:rsidRDefault="00C1158C" w:rsidP="00B76710">
      <w:pPr>
        <w:spacing w:after="0" w:line="480" w:lineRule="auto"/>
        <w:rPr>
          <w:rFonts w:ascii="Times New Roman" w:hAnsi="Times New Roman" w:cs="Times New Roman"/>
          <w:sz w:val="24"/>
          <w:szCs w:val="24"/>
        </w:rPr>
      </w:pPr>
    </w:p>
    <w:p w:rsidR="00C92542" w:rsidRPr="00C92542" w:rsidRDefault="00C92542" w:rsidP="00C1158C">
      <w:pPr>
        <w:spacing w:after="0" w:line="480" w:lineRule="auto"/>
        <w:rPr>
          <w:rFonts w:ascii="Times New Roman" w:hAnsi="Times New Roman" w:cs="Times New Roman"/>
          <w:i/>
          <w:sz w:val="24"/>
          <w:szCs w:val="24"/>
        </w:rPr>
      </w:pPr>
      <w:r>
        <w:rPr>
          <w:rFonts w:ascii="Times New Roman" w:hAnsi="Times New Roman" w:cs="Times New Roman"/>
          <w:sz w:val="24"/>
          <w:szCs w:val="24"/>
        </w:rPr>
        <w:t xml:space="preserve">During this </w:t>
      </w:r>
      <w:r w:rsidR="00C1158C">
        <w:rPr>
          <w:rFonts w:ascii="Times New Roman" w:hAnsi="Times New Roman" w:cs="Times New Roman"/>
          <w:sz w:val="24"/>
          <w:szCs w:val="24"/>
        </w:rPr>
        <w:t>ripe period for intervention</w:t>
      </w:r>
      <w:r>
        <w:rPr>
          <w:rFonts w:ascii="Times New Roman" w:hAnsi="Times New Roman" w:cs="Times New Roman"/>
          <w:sz w:val="24"/>
          <w:szCs w:val="24"/>
        </w:rPr>
        <w:t xml:space="preserve">, rather than </w:t>
      </w:r>
      <w:proofErr w:type="spellStart"/>
      <w:r w:rsidRPr="00C92542">
        <w:rPr>
          <w:rFonts w:ascii="Times New Roman" w:hAnsi="Times New Roman" w:cs="Times New Roman"/>
          <w:i/>
          <w:sz w:val="24"/>
          <w:szCs w:val="24"/>
        </w:rPr>
        <w:t>de</w:t>
      </w:r>
      <w:r>
        <w:rPr>
          <w:rFonts w:ascii="Times New Roman" w:hAnsi="Times New Roman" w:cs="Times New Roman"/>
          <w:sz w:val="24"/>
          <w:szCs w:val="24"/>
        </w:rPr>
        <w:t>carceration</w:t>
      </w:r>
      <w:proofErr w:type="spellEnd"/>
      <w:r>
        <w:rPr>
          <w:rFonts w:ascii="Times New Roman" w:hAnsi="Times New Roman" w:cs="Times New Roman"/>
          <w:sz w:val="24"/>
          <w:szCs w:val="24"/>
        </w:rPr>
        <w:t>, all interventions will ulti</w:t>
      </w:r>
      <w:r w:rsidR="00B76710">
        <w:rPr>
          <w:rFonts w:ascii="Times New Roman" w:hAnsi="Times New Roman" w:cs="Times New Roman"/>
          <w:sz w:val="24"/>
          <w:szCs w:val="24"/>
        </w:rPr>
        <w:t xml:space="preserve">mately aim toward the goal of a discharge and separation from the service under honorable conditions </w:t>
      </w:r>
      <w:r>
        <w:rPr>
          <w:rFonts w:ascii="Times New Roman" w:hAnsi="Times New Roman" w:cs="Times New Roman"/>
          <w:sz w:val="24"/>
          <w:szCs w:val="24"/>
        </w:rPr>
        <w:t xml:space="preserve">that would permit receipt of </w:t>
      </w:r>
      <w:r w:rsidR="00B52106">
        <w:rPr>
          <w:rFonts w:ascii="Times New Roman" w:hAnsi="Times New Roman" w:cs="Times New Roman"/>
          <w:sz w:val="24"/>
          <w:szCs w:val="24"/>
        </w:rPr>
        <w:t>necessary benefits and healthcare for the duration of one’s life as a veteran in the civilian community.</w:t>
      </w:r>
      <w:r>
        <w:rPr>
          <w:rFonts w:ascii="Times New Roman" w:hAnsi="Times New Roman" w:cs="Times New Roman"/>
          <w:sz w:val="24"/>
          <w:szCs w:val="24"/>
        </w:rPr>
        <w:t xml:space="preserve"> </w:t>
      </w:r>
    </w:p>
    <w:p w:rsidR="00B6018B" w:rsidRDefault="00B6018B" w:rsidP="002D6C18">
      <w:pPr>
        <w:spacing w:after="0" w:line="240" w:lineRule="auto"/>
        <w:rPr>
          <w:rFonts w:ascii="Times New Roman" w:hAnsi="Times New Roman" w:cs="Times New Roman"/>
          <w:b/>
          <w:sz w:val="24"/>
          <w:szCs w:val="24"/>
        </w:rPr>
      </w:pPr>
    </w:p>
    <w:p w:rsidR="00C1158C" w:rsidRDefault="00830B56" w:rsidP="00B76710">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Conclusion</w:t>
      </w:r>
    </w:p>
    <w:p w:rsidR="00B76710" w:rsidRPr="00B76710" w:rsidRDefault="00B76710" w:rsidP="00B76710">
      <w:pPr>
        <w:pStyle w:val="ListParagraph"/>
        <w:spacing w:after="0" w:line="240" w:lineRule="auto"/>
        <w:ind w:left="1080"/>
        <w:rPr>
          <w:rFonts w:ascii="Times New Roman" w:hAnsi="Times New Roman" w:cs="Times New Roman"/>
          <w:b/>
          <w:sz w:val="24"/>
          <w:szCs w:val="24"/>
        </w:rPr>
      </w:pPr>
    </w:p>
    <w:p w:rsidR="00A31C71" w:rsidRDefault="00830B56"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This paper has shown the significant societal risk</w:t>
      </w:r>
      <w:r w:rsidR="00022129">
        <w:rPr>
          <w:rFonts w:ascii="Times New Roman" w:hAnsi="Times New Roman" w:cs="Times New Roman"/>
          <w:sz w:val="24"/>
          <w:szCs w:val="24"/>
        </w:rPr>
        <w:t>s that are</w:t>
      </w:r>
      <w:r>
        <w:rPr>
          <w:rFonts w:ascii="Times New Roman" w:hAnsi="Times New Roman" w:cs="Times New Roman"/>
          <w:sz w:val="24"/>
          <w:szCs w:val="24"/>
        </w:rPr>
        <w:t xml:space="preserve"> posed</w:t>
      </w:r>
      <w:r w:rsidR="00E10496">
        <w:rPr>
          <w:rFonts w:ascii="Times New Roman" w:hAnsi="Times New Roman" w:cs="Times New Roman"/>
          <w:sz w:val="24"/>
          <w:szCs w:val="24"/>
        </w:rPr>
        <w:t xml:space="preserve"> by inflexible and ambivalent</w:t>
      </w:r>
      <w:r>
        <w:rPr>
          <w:rFonts w:ascii="Times New Roman" w:hAnsi="Times New Roman" w:cs="Times New Roman"/>
          <w:sz w:val="24"/>
          <w:szCs w:val="24"/>
        </w:rPr>
        <w:t xml:space="preserve"> application of military discipline on traumatized offenders who require mental health treatment.  Despite numerous signals that the military requires a revised approach to discipline of this offender subpopulation, recent trends</w:t>
      </w:r>
      <w:r w:rsidR="00022129">
        <w:rPr>
          <w:rFonts w:ascii="Times New Roman" w:hAnsi="Times New Roman" w:cs="Times New Roman"/>
          <w:sz w:val="24"/>
          <w:szCs w:val="24"/>
        </w:rPr>
        <w:t xml:space="preserve"> indicate that there is a tendency to</w:t>
      </w:r>
      <w:r>
        <w:rPr>
          <w:rFonts w:ascii="Times New Roman" w:hAnsi="Times New Roman" w:cs="Times New Roman"/>
          <w:sz w:val="24"/>
          <w:szCs w:val="24"/>
        </w:rPr>
        <w:t xml:space="preserve"> institute minimum punishments and mandatory discharges in the </w:t>
      </w:r>
      <w:r w:rsidRPr="00A31C71">
        <w:rPr>
          <w:rFonts w:ascii="Times New Roman" w:hAnsi="Times New Roman" w:cs="Times New Roman"/>
          <w:sz w:val="24"/>
          <w:szCs w:val="24"/>
        </w:rPr>
        <w:t>Uniform Code of Military Justice</w:t>
      </w:r>
      <w:r w:rsidR="00B104FC">
        <w:rPr>
          <w:rFonts w:ascii="Times New Roman" w:hAnsi="Times New Roman" w:cs="Times New Roman"/>
          <w:sz w:val="24"/>
          <w:szCs w:val="24"/>
        </w:rPr>
        <w:t>,</w:t>
      </w:r>
      <w:r>
        <w:rPr>
          <w:rFonts w:ascii="Times New Roman" w:hAnsi="Times New Roman" w:cs="Times New Roman"/>
          <w:i/>
          <w:sz w:val="24"/>
          <w:szCs w:val="24"/>
        </w:rPr>
        <w:t xml:space="preserve"> </w:t>
      </w:r>
      <w:r w:rsidR="00022129">
        <w:rPr>
          <w:rFonts w:ascii="Times New Roman" w:hAnsi="Times New Roman" w:cs="Times New Roman"/>
          <w:sz w:val="24"/>
          <w:szCs w:val="24"/>
        </w:rPr>
        <w:t>and the</w:t>
      </w:r>
      <w:r>
        <w:rPr>
          <w:rFonts w:ascii="Times New Roman" w:hAnsi="Times New Roman" w:cs="Times New Roman"/>
          <w:sz w:val="24"/>
          <w:szCs w:val="24"/>
        </w:rPr>
        <w:t xml:space="preserve"> race to separate military members for any derogatory records in their personnel files</w:t>
      </w:r>
      <w:r w:rsidR="00A31C71">
        <w:rPr>
          <w:rFonts w:ascii="Times New Roman" w:hAnsi="Times New Roman" w:cs="Times New Roman"/>
          <w:sz w:val="24"/>
          <w:szCs w:val="24"/>
        </w:rPr>
        <w:t xml:space="preserve"> in the face of massive post-conflict drawdowns</w:t>
      </w:r>
      <w:r>
        <w:rPr>
          <w:rFonts w:ascii="Times New Roman" w:hAnsi="Times New Roman" w:cs="Times New Roman"/>
          <w:sz w:val="24"/>
          <w:szCs w:val="24"/>
        </w:rPr>
        <w:t xml:space="preserve">, </w:t>
      </w:r>
      <w:r w:rsidRPr="00830B56">
        <w:rPr>
          <w:rFonts w:ascii="Times New Roman" w:hAnsi="Times New Roman" w:cs="Times New Roman"/>
          <w:sz w:val="24"/>
          <w:szCs w:val="24"/>
        </w:rPr>
        <w:t>suggest</w:t>
      </w:r>
      <w:r>
        <w:rPr>
          <w:rFonts w:ascii="Times New Roman" w:hAnsi="Times New Roman" w:cs="Times New Roman"/>
          <w:sz w:val="24"/>
          <w:szCs w:val="24"/>
        </w:rPr>
        <w:t xml:space="preserve"> </w:t>
      </w:r>
      <w:r w:rsidR="00A31C71">
        <w:rPr>
          <w:rFonts w:ascii="Times New Roman" w:hAnsi="Times New Roman" w:cs="Times New Roman"/>
          <w:sz w:val="24"/>
          <w:szCs w:val="24"/>
        </w:rPr>
        <w:t xml:space="preserve">rapid </w:t>
      </w:r>
      <w:r>
        <w:rPr>
          <w:rFonts w:ascii="Times New Roman" w:hAnsi="Times New Roman" w:cs="Times New Roman"/>
          <w:sz w:val="24"/>
          <w:szCs w:val="24"/>
        </w:rPr>
        <w:t xml:space="preserve">movement toward an even more punitive and less accommodating stance.  </w:t>
      </w:r>
      <w:r w:rsidR="00A31C71">
        <w:rPr>
          <w:rFonts w:ascii="Times New Roman" w:hAnsi="Times New Roman" w:cs="Times New Roman"/>
          <w:sz w:val="24"/>
          <w:szCs w:val="24"/>
        </w:rPr>
        <w:t>While</w:t>
      </w:r>
      <w:r>
        <w:rPr>
          <w:rFonts w:ascii="Times New Roman" w:hAnsi="Times New Roman" w:cs="Times New Roman"/>
          <w:sz w:val="24"/>
          <w:szCs w:val="24"/>
        </w:rPr>
        <w:t xml:space="preserve"> new congressional mandates to study commanders’ approaches to traumatized offenders separated with crippling military discharges</w:t>
      </w:r>
      <w:r w:rsidR="00A31C71">
        <w:rPr>
          <w:rFonts w:ascii="Times New Roman" w:hAnsi="Times New Roman" w:cs="Times New Roman"/>
          <w:sz w:val="24"/>
          <w:szCs w:val="24"/>
        </w:rPr>
        <w:t xml:space="preserve"> suggest mounting concern</w:t>
      </w:r>
      <w:r>
        <w:rPr>
          <w:rFonts w:ascii="Times New Roman" w:hAnsi="Times New Roman" w:cs="Times New Roman"/>
          <w:sz w:val="24"/>
          <w:szCs w:val="24"/>
        </w:rPr>
        <w:t xml:space="preserve">, these efforts lack </w:t>
      </w:r>
      <w:r w:rsidR="00A31C71">
        <w:rPr>
          <w:rFonts w:ascii="Times New Roman" w:hAnsi="Times New Roman" w:cs="Times New Roman"/>
          <w:sz w:val="24"/>
          <w:szCs w:val="24"/>
        </w:rPr>
        <w:t xml:space="preserve">the momentum and resourcing to effect change in a timely manner.  Rather than treating this injustice of military justice as though it were limited only to military circles and the confines of good order and discipline, lawmakers, criminal justice organizations, and public health agencies must address the problem as a growing threat to civilian society.  </w:t>
      </w:r>
    </w:p>
    <w:p w:rsidR="00841487" w:rsidRDefault="00A31C71" w:rsidP="00C1158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Public civilian agencies can limit this most severe and acute </w:t>
      </w:r>
      <w:r w:rsidR="00022129">
        <w:rPr>
          <w:rFonts w:ascii="Times New Roman" w:hAnsi="Times New Roman" w:cs="Times New Roman"/>
          <w:sz w:val="24"/>
          <w:szCs w:val="24"/>
        </w:rPr>
        <w:t>societal cost of</w:t>
      </w:r>
      <w:r>
        <w:rPr>
          <w:rFonts w:ascii="Times New Roman" w:hAnsi="Times New Roman" w:cs="Times New Roman"/>
          <w:sz w:val="24"/>
          <w:szCs w:val="24"/>
        </w:rPr>
        <w:t xml:space="preserve"> sustained combat operations by recognizing </w:t>
      </w:r>
      <w:r w:rsidR="00B104FC">
        <w:rPr>
          <w:rFonts w:ascii="Times New Roman" w:hAnsi="Times New Roman" w:cs="Times New Roman"/>
          <w:sz w:val="24"/>
          <w:szCs w:val="24"/>
        </w:rPr>
        <w:t xml:space="preserve">certain </w:t>
      </w:r>
      <w:r>
        <w:rPr>
          <w:rFonts w:ascii="Times New Roman" w:hAnsi="Times New Roman" w:cs="Times New Roman"/>
          <w:sz w:val="24"/>
          <w:szCs w:val="24"/>
        </w:rPr>
        <w:t>military offending as a byproduct of the reintegration process for many service members.</w:t>
      </w:r>
      <w:r w:rsidR="009621AE">
        <w:rPr>
          <w:rFonts w:ascii="Times New Roman" w:hAnsi="Times New Roman" w:cs="Times New Roman"/>
          <w:sz w:val="24"/>
          <w:szCs w:val="24"/>
        </w:rPr>
        <w:t xml:space="preserve">  From this fundamental premise grows the need to apply the </w:t>
      </w:r>
      <w:r w:rsidR="009621AE">
        <w:rPr>
          <w:rFonts w:ascii="Times New Roman" w:hAnsi="Times New Roman" w:cs="Times New Roman"/>
          <w:sz w:val="24"/>
          <w:szCs w:val="24"/>
        </w:rPr>
        <w:lastRenderedPageBreak/>
        <w:t xml:space="preserve">same sorts of intercepts </w:t>
      </w:r>
      <w:r w:rsidR="009621AE">
        <w:rPr>
          <w:rFonts w:ascii="Times New Roman" w:hAnsi="Times New Roman" w:cs="Times New Roman"/>
          <w:i/>
          <w:sz w:val="24"/>
          <w:szCs w:val="24"/>
        </w:rPr>
        <w:t xml:space="preserve">prior to discharge </w:t>
      </w:r>
      <w:r w:rsidR="009621AE">
        <w:rPr>
          <w:rFonts w:ascii="Times New Roman" w:hAnsi="Times New Roman" w:cs="Times New Roman"/>
          <w:sz w:val="24"/>
          <w:szCs w:val="24"/>
        </w:rPr>
        <w:t>as the civilian criminal justice system now extends to veterans who have already been separated from the service.</w:t>
      </w:r>
      <w:r w:rsidR="004C5DD8">
        <w:rPr>
          <w:rFonts w:ascii="Times New Roman" w:hAnsi="Times New Roman" w:cs="Times New Roman"/>
          <w:sz w:val="24"/>
          <w:szCs w:val="24"/>
        </w:rPr>
        <w:t xml:space="preserve">  Through partnerships and joint involvement in military policing, supervision of military offenders pending adjudication, civilian housing and job training, </w:t>
      </w:r>
      <w:r w:rsidR="00B104FC">
        <w:rPr>
          <w:rFonts w:ascii="Times New Roman" w:hAnsi="Times New Roman" w:cs="Times New Roman"/>
          <w:sz w:val="24"/>
          <w:szCs w:val="24"/>
        </w:rPr>
        <w:t xml:space="preserve">and quality </w:t>
      </w:r>
      <w:r w:rsidR="004C5DD8">
        <w:rPr>
          <w:rFonts w:ascii="Times New Roman" w:hAnsi="Times New Roman" w:cs="Times New Roman"/>
          <w:sz w:val="24"/>
          <w:szCs w:val="24"/>
        </w:rPr>
        <w:t xml:space="preserve">mental health treatment, civilian entities can enable the active and reserve components to expand options and develop effective intercepts with the ultimate goal of treating offenders, preserving their post-discharge benefits, and avoiding less-than-honorable discharge characterizations.  The costs of avoidance are simply too great.  </w:t>
      </w:r>
      <w:r w:rsidR="009621AE">
        <w:rPr>
          <w:rFonts w:ascii="Times New Roman" w:hAnsi="Times New Roman" w:cs="Times New Roman"/>
          <w:sz w:val="24"/>
          <w:szCs w:val="24"/>
        </w:rPr>
        <w:t xml:space="preserve">  </w:t>
      </w:r>
    </w:p>
    <w:p w:rsidR="00B104FC" w:rsidRDefault="00B104FC" w:rsidP="00841487">
      <w:pPr>
        <w:spacing w:after="0" w:line="480" w:lineRule="auto"/>
        <w:rPr>
          <w:rFonts w:ascii="Times New Roman" w:hAnsi="Times New Roman" w:cs="Times New Roman"/>
          <w:b/>
          <w:sz w:val="24"/>
          <w:szCs w:val="24"/>
        </w:rPr>
      </w:pPr>
    </w:p>
    <w:p w:rsidR="00830B56" w:rsidRDefault="00841487" w:rsidP="00841487">
      <w:pPr>
        <w:spacing w:after="0" w:line="480" w:lineRule="auto"/>
        <w:rPr>
          <w:rFonts w:ascii="Times New Roman" w:hAnsi="Times New Roman" w:cs="Times New Roman"/>
          <w:b/>
          <w:sz w:val="24"/>
          <w:szCs w:val="24"/>
        </w:rPr>
      </w:pPr>
      <w:r>
        <w:rPr>
          <w:rFonts w:ascii="Times New Roman" w:hAnsi="Times New Roman" w:cs="Times New Roman"/>
          <w:b/>
          <w:sz w:val="24"/>
          <w:szCs w:val="24"/>
        </w:rPr>
        <w:t>Referenced Sources</w:t>
      </w:r>
      <w:r w:rsidR="00A31C71" w:rsidRPr="00841487">
        <w:rPr>
          <w:rFonts w:ascii="Times New Roman" w:hAnsi="Times New Roman" w:cs="Times New Roman"/>
          <w:b/>
          <w:sz w:val="24"/>
          <w:szCs w:val="24"/>
        </w:rPr>
        <w:t xml:space="preserve">    </w:t>
      </w:r>
      <w:r w:rsidR="00830B56" w:rsidRPr="00841487">
        <w:rPr>
          <w:rFonts w:ascii="Times New Roman" w:hAnsi="Times New Roman" w:cs="Times New Roman"/>
          <w:b/>
          <w:sz w:val="24"/>
          <w:szCs w:val="24"/>
        </w:rPr>
        <w:t xml:space="preserve"> </w:t>
      </w:r>
    </w:p>
    <w:p w:rsidR="00A17501" w:rsidRPr="009D73C6" w:rsidRDefault="00A17501" w:rsidP="00A17501">
      <w:pPr>
        <w:spacing w:after="0" w:line="240" w:lineRule="auto"/>
        <w:jc w:val="both"/>
        <w:rPr>
          <w:rFonts w:ascii="Times New Roman" w:hAnsi="Times New Roman" w:cs="Times New Roman"/>
          <w:sz w:val="24"/>
          <w:szCs w:val="24"/>
        </w:rPr>
      </w:pPr>
      <w:r w:rsidRPr="009D73C6">
        <w:rPr>
          <w:rFonts w:ascii="Times New Roman" w:hAnsi="Times New Roman" w:cs="Times New Roman"/>
          <w:sz w:val="24"/>
          <w:szCs w:val="24"/>
        </w:rPr>
        <w:t xml:space="preserve">ABC News Radio (2013, December 11).  Arizona Sheriff Joe </w:t>
      </w:r>
      <w:proofErr w:type="spellStart"/>
      <w:r w:rsidRPr="009D73C6">
        <w:rPr>
          <w:rFonts w:ascii="Times New Roman" w:hAnsi="Times New Roman" w:cs="Times New Roman"/>
          <w:sz w:val="24"/>
          <w:szCs w:val="24"/>
        </w:rPr>
        <w:t>Arpaio</w:t>
      </w:r>
      <w:proofErr w:type="spellEnd"/>
      <w:r w:rsidRPr="009D73C6">
        <w:rPr>
          <w:rFonts w:ascii="Times New Roman" w:hAnsi="Times New Roman" w:cs="Times New Roman"/>
          <w:sz w:val="24"/>
          <w:szCs w:val="24"/>
        </w:rPr>
        <w:t xml:space="preserve"> to House Jailed Vets Together. </w:t>
      </w:r>
      <w:proofErr w:type="gramStart"/>
      <w:r w:rsidRPr="009D73C6">
        <w:rPr>
          <w:rFonts w:ascii="Times New Roman" w:hAnsi="Times New Roman" w:cs="Times New Roman"/>
          <w:i/>
          <w:sz w:val="24"/>
          <w:szCs w:val="24"/>
        </w:rPr>
        <w:t>WFJA Classic Hits 105.5</w:t>
      </w:r>
      <w:r w:rsidRPr="009D73C6">
        <w:rPr>
          <w:rFonts w:ascii="Times New Roman" w:hAnsi="Times New Roman" w:cs="Times New Roman"/>
          <w:sz w:val="24"/>
          <w:szCs w:val="24"/>
        </w:rPr>
        <w:t>.</w:t>
      </w:r>
      <w:proofErr w:type="gramEnd"/>
      <w:r w:rsidRPr="009D73C6">
        <w:rPr>
          <w:rFonts w:ascii="Times New Roman" w:hAnsi="Times New Roman" w:cs="Times New Roman"/>
          <w:sz w:val="24"/>
          <w:szCs w:val="24"/>
        </w:rPr>
        <w:t xml:space="preserve">  Available at:  http://www.classichitsandoldies.com</w:t>
      </w:r>
    </w:p>
    <w:p w:rsidR="00A17501" w:rsidRPr="009D73C6" w:rsidRDefault="00A17501" w:rsidP="00A17501">
      <w:pPr>
        <w:spacing w:after="0" w:line="240" w:lineRule="auto"/>
        <w:jc w:val="both"/>
        <w:rPr>
          <w:rFonts w:ascii="Times New Roman" w:hAnsi="Times New Roman" w:cs="Times New Roman"/>
          <w:sz w:val="24"/>
          <w:szCs w:val="24"/>
        </w:rPr>
      </w:pPr>
      <w:r w:rsidRPr="009D73C6">
        <w:rPr>
          <w:rFonts w:ascii="Times New Roman" w:hAnsi="Times New Roman" w:cs="Times New Roman"/>
          <w:sz w:val="24"/>
          <w:szCs w:val="24"/>
        </w:rPr>
        <w:t>/v2/2013/12/11/arizona-sheriff-joe-arpaio-to-house-jailed-vets-together/</w:t>
      </w:r>
    </w:p>
    <w:p w:rsidR="00A17501" w:rsidRDefault="00A17501" w:rsidP="00841487">
      <w:pPr>
        <w:spacing w:after="0" w:line="240" w:lineRule="auto"/>
        <w:rPr>
          <w:rFonts w:ascii="Times New Roman" w:hAnsi="Times New Roman" w:cs="Times New Roman"/>
        </w:rPr>
      </w:pPr>
    </w:p>
    <w:p w:rsidR="006069D4" w:rsidRPr="00BE1FA9" w:rsidRDefault="006069D4" w:rsidP="006069D4">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A Matter of Duty: The Continuing War </w:t>
      </w:r>
      <w:proofErr w:type="gramStart"/>
      <w:r>
        <w:rPr>
          <w:rFonts w:ascii="Times New Roman" w:hAnsi="Times New Roman" w:cs="Times New Roman"/>
          <w:i/>
          <w:sz w:val="24"/>
          <w:szCs w:val="24"/>
        </w:rPr>
        <w:t>Against</w:t>
      </w:r>
      <w:proofErr w:type="gramEnd"/>
      <w:r>
        <w:rPr>
          <w:rFonts w:ascii="Times New Roman" w:hAnsi="Times New Roman" w:cs="Times New Roman"/>
          <w:i/>
          <w:sz w:val="24"/>
          <w:szCs w:val="24"/>
        </w:rPr>
        <w:t xml:space="preserve"> PTSD</w:t>
      </w:r>
      <w:r>
        <w:rPr>
          <w:rFonts w:ascii="Times New Roman" w:hAnsi="Times New Roman" w:cs="Times New Roman"/>
          <w:sz w:val="24"/>
          <w:szCs w:val="24"/>
        </w:rPr>
        <w:t xml:space="preserve"> (2013, Nov. 10).  Bangor, ME: Maine Public Broadcasting Network.</w:t>
      </w:r>
    </w:p>
    <w:p w:rsidR="006069D4" w:rsidRDefault="006069D4" w:rsidP="00841487">
      <w:pPr>
        <w:spacing w:after="0" w:line="240" w:lineRule="auto"/>
        <w:rPr>
          <w:rFonts w:ascii="Times New Roman" w:hAnsi="Times New Roman" w:cs="Times New Roman"/>
        </w:rPr>
      </w:pPr>
    </w:p>
    <w:p w:rsidR="00A73C80" w:rsidRDefault="00A73C80" w:rsidP="00841487">
      <w:pPr>
        <w:spacing w:after="0" w:line="240" w:lineRule="auto"/>
        <w:rPr>
          <w:rFonts w:ascii="Times New Roman" w:hAnsi="Times New Roman" w:cs="Times New Roman"/>
        </w:rPr>
      </w:pPr>
      <w:proofErr w:type="gramStart"/>
      <w:r>
        <w:rPr>
          <w:rFonts w:ascii="Times New Roman" w:hAnsi="Times New Roman" w:cs="Times New Roman"/>
        </w:rPr>
        <w:t>Adams, Bradford &amp; Geoff Millard (2015).</w:t>
      </w:r>
      <w:proofErr w:type="gramEnd"/>
      <w:r>
        <w:rPr>
          <w:rFonts w:ascii="Times New Roman" w:hAnsi="Times New Roman" w:cs="Times New Roman"/>
        </w:rPr>
        <w:t xml:space="preserve">  Serve All Who Served: Fixes to the DVA’s Eligibility Criteria for </w:t>
      </w:r>
      <w:proofErr w:type="spellStart"/>
      <w:r>
        <w:rPr>
          <w:rFonts w:ascii="Times New Roman" w:hAnsi="Times New Roman" w:cs="Times New Roman"/>
        </w:rPr>
        <w:t>Servicemembers</w:t>
      </w:r>
      <w:proofErr w:type="spellEnd"/>
      <w:r>
        <w:rPr>
          <w:rFonts w:ascii="Times New Roman" w:hAnsi="Times New Roman" w:cs="Times New Roman"/>
        </w:rPr>
        <w:t xml:space="preserve"> Discharged for Misconduct.  San Francisco, CA:  Swords to Plowshares.</w:t>
      </w:r>
    </w:p>
    <w:p w:rsidR="00A73C80" w:rsidRDefault="00A73C80" w:rsidP="00841487">
      <w:pPr>
        <w:spacing w:after="0" w:line="240" w:lineRule="auto"/>
        <w:rPr>
          <w:rFonts w:ascii="Times New Roman" w:hAnsi="Times New Roman" w:cs="Times New Roman"/>
        </w:rPr>
      </w:pPr>
    </w:p>
    <w:p w:rsidR="006D324B" w:rsidRPr="000C230E" w:rsidRDefault="006D324B" w:rsidP="006D32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Baldwin, Julie Marie (2013, June 4).  </w:t>
      </w:r>
      <w:r>
        <w:rPr>
          <w:rFonts w:ascii="Times New Roman" w:eastAsia="Calibri" w:hAnsi="Times New Roman" w:cs="Times New Roman"/>
          <w:i/>
          <w:sz w:val="24"/>
          <w:szCs w:val="24"/>
        </w:rPr>
        <w:t>Executive Summary: National Survey of Veterans Treatment Courts</w:t>
      </w:r>
      <w:r>
        <w:rPr>
          <w:rFonts w:ascii="Times New Roman" w:eastAsia="Calibri" w:hAnsi="Times New Roman" w:cs="Times New Roman"/>
          <w:sz w:val="24"/>
          <w:szCs w:val="24"/>
        </w:rPr>
        <w:t>.  Little Rock, AR: University of Arkansas, Little Rock.</w:t>
      </w:r>
    </w:p>
    <w:p w:rsidR="006D324B" w:rsidRDefault="006D324B" w:rsidP="00587480">
      <w:pPr>
        <w:spacing w:after="0" w:line="240" w:lineRule="auto"/>
        <w:jc w:val="both"/>
        <w:rPr>
          <w:rFonts w:ascii="Times New Roman" w:hAnsi="Times New Roman" w:cs="Times New Roman"/>
          <w:sz w:val="24"/>
          <w:szCs w:val="24"/>
        </w:rPr>
      </w:pPr>
    </w:p>
    <w:p w:rsidR="00DD5A20" w:rsidRPr="0008458B" w:rsidRDefault="00DD5A20" w:rsidP="00DD5A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Bennett, James V. (1954).  </w:t>
      </w:r>
      <w:proofErr w:type="gramStart"/>
      <w:r>
        <w:rPr>
          <w:rFonts w:ascii="Times New Roman" w:hAnsi="Times New Roman" w:cs="Times New Roman"/>
          <w:sz w:val="24"/>
          <w:szCs w:val="24"/>
        </w:rPr>
        <w:t>The Criminality of Veterans.</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Federal Probation</w:t>
      </w:r>
      <w:r>
        <w:rPr>
          <w:rFonts w:ascii="Times New Roman" w:hAnsi="Times New Roman" w:cs="Times New Roman"/>
          <w:sz w:val="24"/>
          <w:szCs w:val="24"/>
        </w:rPr>
        <w:t>.</w:t>
      </w:r>
      <w:proofErr w:type="gramEnd"/>
      <w:r>
        <w:rPr>
          <w:rFonts w:ascii="Times New Roman" w:hAnsi="Times New Roman" w:cs="Times New Roman"/>
          <w:sz w:val="24"/>
          <w:szCs w:val="24"/>
        </w:rPr>
        <w:t xml:space="preserve">  18(2): 40-43.</w:t>
      </w:r>
    </w:p>
    <w:p w:rsidR="00DD5A20" w:rsidRDefault="00DD5A20" w:rsidP="00587480">
      <w:pPr>
        <w:spacing w:after="0" w:line="240" w:lineRule="auto"/>
        <w:jc w:val="both"/>
        <w:rPr>
          <w:rFonts w:ascii="Times New Roman" w:hAnsi="Times New Roman" w:cs="Times New Roman"/>
          <w:sz w:val="24"/>
          <w:szCs w:val="24"/>
        </w:rPr>
      </w:pPr>
    </w:p>
    <w:p w:rsidR="00EE4A9D" w:rsidRPr="00EE4A9D" w:rsidRDefault="00EE4A9D" w:rsidP="00587480">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Berman, Greg, and John </w:t>
      </w:r>
      <w:proofErr w:type="spellStart"/>
      <w:r>
        <w:rPr>
          <w:rFonts w:ascii="Times New Roman" w:hAnsi="Times New Roman" w:cs="Times New Roman"/>
          <w:sz w:val="24"/>
          <w:szCs w:val="24"/>
        </w:rPr>
        <w:t>Feinblatt</w:t>
      </w:r>
      <w:proofErr w:type="spellEnd"/>
      <w:r>
        <w:rPr>
          <w:rFonts w:ascii="Times New Roman" w:hAnsi="Times New Roman" w:cs="Times New Roman"/>
          <w:sz w:val="24"/>
          <w:szCs w:val="24"/>
        </w:rPr>
        <w:t xml:space="preserve"> (2005).</w:t>
      </w:r>
      <w:proofErr w:type="gramEnd"/>
      <w:r>
        <w:rPr>
          <w:rFonts w:ascii="Times New Roman" w:hAnsi="Times New Roman" w:cs="Times New Roman"/>
          <w:sz w:val="24"/>
          <w:szCs w:val="24"/>
        </w:rPr>
        <w:t xml:space="preserve">  </w:t>
      </w:r>
      <w:r>
        <w:rPr>
          <w:rFonts w:ascii="Times New Roman" w:hAnsi="Times New Roman" w:cs="Times New Roman"/>
          <w:i/>
          <w:sz w:val="24"/>
          <w:szCs w:val="24"/>
        </w:rPr>
        <w:t>Good Courts: The Case for Problem-Solving Justice</w:t>
      </w:r>
      <w:r>
        <w:rPr>
          <w:rFonts w:ascii="Times New Roman" w:hAnsi="Times New Roman" w:cs="Times New Roman"/>
          <w:sz w:val="24"/>
          <w:szCs w:val="24"/>
        </w:rPr>
        <w:t>.  New York, NY: The New Press.</w:t>
      </w:r>
    </w:p>
    <w:p w:rsidR="003472AA" w:rsidRDefault="003472AA" w:rsidP="003472AA">
      <w:pPr>
        <w:spacing w:after="0" w:line="240" w:lineRule="auto"/>
        <w:jc w:val="both"/>
        <w:rPr>
          <w:rFonts w:ascii="Times New Roman" w:hAnsi="Times New Roman" w:cs="Times New Roman"/>
          <w:sz w:val="24"/>
          <w:szCs w:val="24"/>
        </w:rPr>
      </w:pPr>
    </w:p>
    <w:p w:rsidR="00362A51" w:rsidRPr="0030064C" w:rsidRDefault="00362A51" w:rsidP="003472AA">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Blue-Howells, Jessica H., Sean Clark, Carissa van den </w:t>
      </w:r>
      <w:proofErr w:type="spellStart"/>
      <w:r>
        <w:rPr>
          <w:rFonts w:ascii="Times New Roman" w:hAnsi="Times New Roman" w:cs="Times New Roman"/>
          <w:sz w:val="24"/>
          <w:szCs w:val="24"/>
        </w:rPr>
        <w:t>Berk</w:t>
      </w:r>
      <w:proofErr w:type="spellEnd"/>
      <w:r>
        <w:rPr>
          <w:rFonts w:ascii="Times New Roman" w:hAnsi="Times New Roman" w:cs="Times New Roman"/>
          <w:sz w:val="24"/>
          <w:szCs w:val="24"/>
        </w:rPr>
        <w:t>-Clark, and James F. McGuire (2013).</w:t>
      </w:r>
      <w:proofErr w:type="gramEnd"/>
      <w:r>
        <w:rPr>
          <w:rFonts w:ascii="Times New Roman" w:hAnsi="Times New Roman" w:cs="Times New Roman"/>
          <w:sz w:val="24"/>
          <w:szCs w:val="24"/>
        </w:rPr>
        <w:t xml:space="preserve">  The U.S. Department of Veterans Affairs Justice Programs and the Sequential Intercept Model</w:t>
      </w:r>
      <w:r w:rsidR="0030064C">
        <w:rPr>
          <w:rFonts w:ascii="Times New Roman" w:hAnsi="Times New Roman" w:cs="Times New Roman"/>
          <w:sz w:val="24"/>
          <w:szCs w:val="24"/>
        </w:rPr>
        <w:t xml:space="preserve">:  Case Examples in National Dissemination of Intervention for Justice-Involved Veterans.  </w:t>
      </w:r>
      <w:proofErr w:type="gramStart"/>
      <w:r w:rsidR="0030064C">
        <w:rPr>
          <w:rFonts w:ascii="Times New Roman" w:hAnsi="Times New Roman" w:cs="Times New Roman"/>
          <w:i/>
          <w:sz w:val="24"/>
          <w:szCs w:val="24"/>
        </w:rPr>
        <w:t>Psychological Services</w:t>
      </w:r>
      <w:r w:rsidR="0030064C">
        <w:rPr>
          <w:rFonts w:ascii="Times New Roman" w:hAnsi="Times New Roman" w:cs="Times New Roman"/>
          <w:sz w:val="24"/>
          <w:szCs w:val="24"/>
        </w:rPr>
        <w:t>.</w:t>
      </w:r>
      <w:proofErr w:type="gramEnd"/>
      <w:r w:rsidR="0030064C">
        <w:rPr>
          <w:rFonts w:ascii="Times New Roman" w:hAnsi="Times New Roman" w:cs="Times New Roman"/>
          <w:sz w:val="24"/>
          <w:szCs w:val="24"/>
        </w:rPr>
        <w:t xml:space="preserve"> 10(1): 48-53.</w:t>
      </w:r>
    </w:p>
    <w:p w:rsidR="00362A51" w:rsidRDefault="00362A51" w:rsidP="003472AA">
      <w:pPr>
        <w:spacing w:after="0" w:line="240" w:lineRule="auto"/>
        <w:jc w:val="both"/>
        <w:rPr>
          <w:rFonts w:ascii="Times New Roman" w:hAnsi="Times New Roman" w:cs="Times New Roman"/>
          <w:sz w:val="24"/>
          <w:szCs w:val="24"/>
        </w:rPr>
      </w:pPr>
    </w:p>
    <w:p w:rsidR="003472AA" w:rsidRDefault="003472AA" w:rsidP="003472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Breen, David (2011, November 10). Several Prisons Open Up Special Dorms that Offer Programs for Veterans.  </w:t>
      </w:r>
      <w:r>
        <w:rPr>
          <w:rFonts w:ascii="Times New Roman" w:hAnsi="Times New Roman" w:cs="Times New Roman"/>
          <w:i/>
          <w:sz w:val="24"/>
          <w:szCs w:val="24"/>
        </w:rPr>
        <w:t>Orlando Sentinel</w:t>
      </w:r>
      <w:r>
        <w:rPr>
          <w:rFonts w:ascii="Times New Roman" w:hAnsi="Times New Roman" w:cs="Times New Roman"/>
          <w:sz w:val="24"/>
          <w:szCs w:val="24"/>
        </w:rPr>
        <w:t>: A6.</w:t>
      </w:r>
    </w:p>
    <w:p w:rsidR="00EE4A9D" w:rsidRDefault="00EE4A9D" w:rsidP="00587480">
      <w:pPr>
        <w:spacing w:after="0" w:line="240" w:lineRule="auto"/>
        <w:jc w:val="both"/>
        <w:rPr>
          <w:rFonts w:ascii="Times New Roman" w:hAnsi="Times New Roman" w:cs="Times New Roman"/>
          <w:sz w:val="18"/>
          <w:szCs w:val="18"/>
        </w:rPr>
      </w:pPr>
    </w:p>
    <w:p w:rsidR="00587480" w:rsidRPr="00587480" w:rsidRDefault="00587480" w:rsidP="00587480">
      <w:pPr>
        <w:spacing w:after="0" w:line="240" w:lineRule="auto"/>
        <w:jc w:val="both"/>
        <w:rPr>
          <w:rFonts w:ascii="Times New Roman" w:hAnsi="Times New Roman" w:cs="Times New Roman"/>
          <w:sz w:val="24"/>
          <w:szCs w:val="24"/>
        </w:rPr>
      </w:pPr>
      <w:proofErr w:type="gramStart"/>
      <w:r w:rsidRPr="009D73C6">
        <w:rPr>
          <w:rFonts w:ascii="Times New Roman" w:hAnsi="Times New Roman" w:cs="Times New Roman"/>
          <w:sz w:val="24"/>
          <w:szCs w:val="24"/>
        </w:rPr>
        <w:lastRenderedPageBreak/>
        <w:t xml:space="preserve">Carney, Caroline P., Tomoko R. Sampson, Margaret </w:t>
      </w:r>
      <w:proofErr w:type="spellStart"/>
      <w:r w:rsidRPr="009D73C6">
        <w:rPr>
          <w:rFonts w:ascii="Times New Roman" w:hAnsi="Times New Roman" w:cs="Times New Roman"/>
          <w:sz w:val="24"/>
          <w:szCs w:val="24"/>
        </w:rPr>
        <w:t>Voelker</w:t>
      </w:r>
      <w:proofErr w:type="spellEnd"/>
      <w:r w:rsidRPr="009D73C6">
        <w:rPr>
          <w:rFonts w:ascii="Times New Roman" w:hAnsi="Times New Roman" w:cs="Times New Roman"/>
          <w:sz w:val="24"/>
          <w:szCs w:val="24"/>
        </w:rPr>
        <w:t xml:space="preserve">, Robert </w:t>
      </w:r>
      <w:proofErr w:type="spellStart"/>
      <w:r w:rsidRPr="009D73C6">
        <w:rPr>
          <w:rFonts w:ascii="Times New Roman" w:hAnsi="Times New Roman" w:cs="Times New Roman"/>
          <w:sz w:val="24"/>
          <w:szCs w:val="24"/>
        </w:rPr>
        <w:t>Woolson</w:t>
      </w:r>
      <w:proofErr w:type="spellEnd"/>
      <w:r w:rsidRPr="009D73C6">
        <w:rPr>
          <w:rFonts w:ascii="Times New Roman" w:hAnsi="Times New Roman" w:cs="Times New Roman"/>
          <w:sz w:val="24"/>
          <w:szCs w:val="24"/>
        </w:rPr>
        <w:t xml:space="preserve"> et al. (2003).</w:t>
      </w:r>
      <w:proofErr w:type="gramEnd"/>
      <w:r w:rsidRPr="009D73C6">
        <w:rPr>
          <w:rFonts w:ascii="Times New Roman" w:hAnsi="Times New Roman" w:cs="Times New Roman"/>
          <w:sz w:val="24"/>
          <w:szCs w:val="24"/>
        </w:rPr>
        <w:t xml:space="preserve">  Women in the Gulf War: Combat Experience, Exposures, and Subsequent Health Care Use. </w:t>
      </w:r>
      <w:proofErr w:type="gramStart"/>
      <w:r w:rsidRPr="009D73C6">
        <w:rPr>
          <w:rFonts w:ascii="Times New Roman" w:hAnsi="Times New Roman" w:cs="Times New Roman"/>
          <w:i/>
          <w:sz w:val="24"/>
          <w:szCs w:val="24"/>
        </w:rPr>
        <w:t>Military Medicine</w:t>
      </w:r>
      <w:r>
        <w:rPr>
          <w:rFonts w:ascii="Times New Roman" w:hAnsi="Times New Roman" w:cs="Times New Roman"/>
          <w:sz w:val="24"/>
          <w:szCs w:val="24"/>
        </w:rPr>
        <w:t>.</w:t>
      </w:r>
      <w:proofErr w:type="gramEnd"/>
      <w:r>
        <w:rPr>
          <w:rFonts w:ascii="Times New Roman" w:hAnsi="Times New Roman" w:cs="Times New Roman"/>
          <w:sz w:val="24"/>
          <w:szCs w:val="24"/>
        </w:rPr>
        <w:t xml:space="preserve"> 168(8): 654-661.  </w:t>
      </w:r>
    </w:p>
    <w:p w:rsidR="00587480" w:rsidRDefault="00587480" w:rsidP="00841487">
      <w:pPr>
        <w:spacing w:after="0" w:line="240" w:lineRule="auto"/>
        <w:rPr>
          <w:rFonts w:ascii="Times New Roman" w:hAnsi="Times New Roman" w:cs="Times New Roman"/>
        </w:rPr>
      </w:pPr>
    </w:p>
    <w:p w:rsidR="00090423" w:rsidRPr="004F0EC4" w:rsidRDefault="00090423" w:rsidP="00090423">
      <w:pPr>
        <w:spacing w:after="0" w:line="240" w:lineRule="auto"/>
        <w:jc w:val="both"/>
        <w:rPr>
          <w:rFonts w:ascii="Times New Roman" w:hAnsi="Times New Roman" w:cs="Times New Roman"/>
          <w:sz w:val="24"/>
          <w:szCs w:val="24"/>
        </w:rPr>
      </w:pPr>
      <w:r w:rsidRPr="004F0EC4">
        <w:rPr>
          <w:rFonts w:ascii="Times New Roman" w:hAnsi="Times New Roman" w:cs="Times New Roman"/>
          <w:sz w:val="24"/>
          <w:szCs w:val="24"/>
        </w:rPr>
        <w:t xml:space="preserve">Casey, Robert J. (September 28, 1923).  The Lost Legion: 20,000 Veterans are in Prison—How Many of Them </w:t>
      </w:r>
      <w:proofErr w:type="gramStart"/>
      <w:r w:rsidRPr="004F0EC4">
        <w:rPr>
          <w:rFonts w:ascii="Times New Roman" w:hAnsi="Times New Roman" w:cs="Times New Roman"/>
          <w:sz w:val="24"/>
          <w:szCs w:val="24"/>
        </w:rPr>
        <w:t>Ought</w:t>
      </w:r>
      <w:proofErr w:type="gramEnd"/>
      <w:r w:rsidRPr="004F0EC4">
        <w:rPr>
          <w:rFonts w:ascii="Times New Roman" w:hAnsi="Times New Roman" w:cs="Times New Roman"/>
          <w:sz w:val="24"/>
          <w:szCs w:val="24"/>
        </w:rPr>
        <w:t xml:space="preserve"> to be in Hospital. </w:t>
      </w:r>
      <w:r w:rsidRPr="004F0EC4">
        <w:rPr>
          <w:rFonts w:ascii="Times New Roman" w:hAnsi="Times New Roman" w:cs="Times New Roman"/>
          <w:i/>
          <w:sz w:val="24"/>
          <w:szCs w:val="24"/>
        </w:rPr>
        <w:t>The American Legion Weekly</w:t>
      </w:r>
      <w:r w:rsidRPr="004F0EC4">
        <w:rPr>
          <w:rFonts w:ascii="Times New Roman" w:hAnsi="Times New Roman" w:cs="Times New Roman"/>
          <w:sz w:val="24"/>
          <w:szCs w:val="24"/>
        </w:rPr>
        <w:t>: 7, 24–27.</w:t>
      </w:r>
    </w:p>
    <w:p w:rsidR="00090423" w:rsidRDefault="00090423" w:rsidP="00841487">
      <w:pPr>
        <w:spacing w:after="0" w:line="240" w:lineRule="auto"/>
        <w:rPr>
          <w:rFonts w:ascii="Times New Roman" w:hAnsi="Times New Roman" w:cs="Times New Roman"/>
        </w:rPr>
      </w:pPr>
    </w:p>
    <w:p w:rsidR="00406C13" w:rsidRPr="004F0EC4" w:rsidRDefault="00406C13" w:rsidP="00406C13">
      <w:pPr>
        <w:spacing w:after="0" w:line="240" w:lineRule="auto"/>
        <w:jc w:val="both"/>
        <w:rPr>
          <w:rFonts w:ascii="Times New Roman" w:hAnsi="Times New Roman" w:cs="Times New Roman"/>
          <w:sz w:val="24"/>
          <w:szCs w:val="24"/>
        </w:rPr>
      </w:pPr>
      <w:proofErr w:type="gramStart"/>
      <w:r w:rsidRPr="004F0EC4">
        <w:rPr>
          <w:rFonts w:ascii="Times New Roman" w:hAnsi="Times New Roman" w:cs="Times New Roman"/>
          <w:sz w:val="24"/>
          <w:szCs w:val="24"/>
        </w:rPr>
        <w:t xml:space="preserve">Compton, Michael T., Beth Broussard, Mark </w:t>
      </w:r>
      <w:proofErr w:type="spellStart"/>
      <w:r w:rsidRPr="004F0EC4">
        <w:rPr>
          <w:rFonts w:ascii="Times New Roman" w:hAnsi="Times New Roman" w:cs="Times New Roman"/>
          <w:sz w:val="24"/>
          <w:szCs w:val="24"/>
        </w:rPr>
        <w:t>Munetz</w:t>
      </w:r>
      <w:proofErr w:type="spellEnd"/>
      <w:r w:rsidRPr="004F0EC4">
        <w:rPr>
          <w:rFonts w:ascii="Times New Roman" w:hAnsi="Times New Roman" w:cs="Times New Roman"/>
          <w:sz w:val="24"/>
          <w:szCs w:val="24"/>
        </w:rPr>
        <w:t>, Janet R. Oliva, and Amy C. Watson (2011).</w:t>
      </w:r>
      <w:proofErr w:type="gramEnd"/>
      <w:r w:rsidRPr="004F0EC4">
        <w:rPr>
          <w:rFonts w:ascii="Times New Roman" w:hAnsi="Times New Roman" w:cs="Times New Roman"/>
          <w:sz w:val="24"/>
          <w:szCs w:val="24"/>
        </w:rPr>
        <w:t xml:space="preserve">  </w:t>
      </w:r>
      <w:r w:rsidRPr="004F0EC4">
        <w:rPr>
          <w:rFonts w:ascii="Times New Roman" w:hAnsi="Times New Roman" w:cs="Times New Roman"/>
          <w:i/>
          <w:sz w:val="24"/>
          <w:szCs w:val="24"/>
        </w:rPr>
        <w:t xml:space="preserve">The Crisis Intervention Team (CIT) Model of Collaboration </w:t>
      </w:r>
      <w:proofErr w:type="gramStart"/>
      <w:r w:rsidRPr="004F0EC4">
        <w:rPr>
          <w:rFonts w:ascii="Times New Roman" w:hAnsi="Times New Roman" w:cs="Times New Roman"/>
          <w:i/>
          <w:sz w:val="24"/>
          <w:szCs w:val="24"/>
        </w:rPr>
        <w:t>Between</w:t>
      </w:r>
      <w:proofErr w:type="gramEnd"/>
      <w:r w:rsidRPr="004F0EC4">
        <w:rPr>
          <w:rFonts w:ascii="Times New Roman" w:hAnsi="Times New Roman" w:cs="Times New Roman"/>
          <w:i/>
          <w:sz w:val="24"/>
          <w:szCs w:val="24"/>
        </w:rPr>
        <w:t xml:space="preserve"> Law Enforcement and Mental Health</w:t>
      </w:r>
      <w:r w:rsidRPr="004F0EC4">
        <w:rPr>
          <w:rFonts w:ascii="Times New Roman" w:hAnsi="Times New Roman" w:cs="Times New Roman"/>
          <w:sz w:val="24"/>
          <w:szCs w:val="24"/>
        </w:rPr>
        <w:t>.  New York: Nova Science Publishers, Inc.</w:t>
      </w:r>
    </w:p>
    <w:p w:rsidR="00406C13" w:rsidRDefault="00406C13" w:rsidP="00841487">
      <w:pPr>
        <w:spacing w:after="0" w:line="240" w:lineRule="auto"/>
        <w:rPr>
          <w:rFonts w:ascii="Times New Roman" w:hAnsi="Times New Roman" w:cs="Times New Roman"/>
        </w:rPr>
      </w:pPr>
    </w:p>
    <w:p w:rsidR="00406C13" w:rsidRPr="004F0EC4" w:rsidRDefault="00406C13" w:rsidP="00406C13">
      <w:pPr>
        <w:spacing w:after="0" w:line="240" w:lineRule="auto"/>
        <w:jc w:val="both"/>
        <w:rPr>
          <w:rFonts w:ascii="Times New Roman" w:hAnsi="Times New Roman" w:cs="Times New Roman"/>
          <w:sz w:val="24"/>
          <w:szCs w:val="24"/>
        </w:rPr>
      </w:pPr>
      <w:proofErr w:type="spellStart"/>
      <w:r w:rsidRPr="004F0EC4">
        <w:rPr>
          <w:rFonts w:ascii="Times New Roman" w:hAnsi="Times New Roman" w:cs="Times New Roman"/>
          <w:sz w:val="24"/>
          <w:szCs w:val="24"/>
        </w:rPr>
        <w:t>Etter</w:t>
      </w:r>
      <w:proofErr w:type="spellEnd"/>
      <w:r w:rsidRPr="004F0EC4">
        <w:rPr>
          <w:rFonts w:ascii="Times New Roman" w:hAnsi="Times New Roman" w:cs="Times New Roman"/>
          <w:sz w:val="24"/>
          <w:szCs w:val="24"/>
        </w:rPr>
        <w:t xml:space="preserve">, Douglas, Liane B. McCarthy and Michael J. </w:t>
      </w:r>
      <w:proofErr w:type="spellStart"/>
      <w:r w:rsidRPr="004F0EC4">
        <w:rPr>
          <w:rFonts w:ascii="Times New Roman" w:hAnsi="Times New Roman" w:cs="Times New Roman"/>
          <w:sz w:val="24"/>
          <w:szCs w:val="24"/>
        </w:rPr>
        <w:t>Asken</w:t>
      </w:r>
      <w:proofErr w:type="spellEnd"/>
      <w:r w:rsidRPr="004F0EC4">
        <w:rPr>
          <w:rFonts w:ascii="Times New Roman" w:hAnsi="Times New Roman" w:cs="Times New Roman"/>
          <w:sz w:val="24"/>
          <w:szCs w:val="24"/>
        </w:rPr>
        <w:t xml:space="preserve"> (July 2011). Police Negotiations with War Veterans: Seeing Through the Residual Fog of War.  </w:t>
      </w:r>
      <w:proofErr w:type="gramStart"/>
      <w:r w:rsidRPr="004F0EC4">
        <w:rPr>
          <w:rFonts w:ascii="Times New Roman" w:hAnsi="Times New Roman" w:cs="Times New Roman"/>
          <w:i/>
          <w:sz w:val="24"/>
          <w:szCs w:val="24"/>
        </w:rPr>
        <w:t>FBI Law Enforcement Bulletin</w:t>
      </w:r>
      <w:r w:rsidRPr="004F0EC4">
        <w:rPr>
          <w:rFonts w:ascii="Times New Roman" w:hAnsi="Times New Roman" w:cs="Times New Roman"/>
          <w:sz w:val="24"/>
          <w:szCs w:val="24"/>
        </w:rPr>
        <w:t>.</w:t>
      </w:r>
      <w:proofErr w:type="gramEnd"/>
      <w:r w:rsidRPr="004F0EC4">
        <w:rPr>
          <w:rFonts w:ascii="Times New Roman" w:hAnsi="Times New Roman" w:cs="Times New Roman"/>
          <w:sz w:val="24"/>
          <w:szCs w:val="24"/>
        </w:rPr>
        <w:t xml:space="preserve">  </w:t>
      </w:r>
      <w:proofErr w:type="gramStart"/>
      <w:r w:rsidRPr="004F0EC4">
        <w:rPr>
          <w:rFonts w:ascii="Times New Roman" w:hAnsi="Times New Roman" w:cs="Times New Roman"/>
          <w:sz w:val="24"/>
          <w:szCs w:val="24"/>
        </w:rPr>
        <w:t>Retrieved from: http://www.fbi.gov/stats-services/publications/law-enforcement-bulletin/july-2011/police-negotiations-with-war-veterans.</w:t>
      </w:r>
      <w:proofErr w:type="gramEnd"/>
    </w:p>
    <w:p w:rsidR="00406C13" w:rsidRDefault="00406C13" w:rsidP="00841487">
      <w:pPr>
        <w:spacing w:after="0" w:line="240" w:lineRule="auto"/>
        <w:rPr>
          <w:rFonts w:ascii="Times New Roman" w:hAnsi="Times New Roman" w:cs="Times New Roman"/>
        </w:rPr>
      </w:pPr>
    </w:p>
    <w:p w:rsidR="00C91D75" w:rsidRDefault="00C91D75" w:rsidP="00841487">
      <w:pPr>
        <w:spacing w:after="0" w:line="240" w:lineRule="auto"/>
        <w:rPr>
          <w:rFonts w:ascii="Times New Roman" w:hAnsi="Times New Roman" w:cs="Times New Roman"/>
        </w:rPr>
      </w:pPr>
      <w:proofErr w:type="gramStart"/>
      <w:r>
        <w:rPr>
          <w:rFonts w:ascii="Times New Roman" w:hAnsi="Times New Roman" w:cs="Times New Roman"/>
        </w:rPr>
        <w:t xml:space="preserve">Freedman, Harry L., and Myron John </w:t>
      </w:r>
      <w:proofErr w:type="spellStart"/>
      <w:r>
        <w:rPr>
          <w:rFonts w:ascii="Times New Roman" w:hAnsi="Times New Roman" w:cs="Times New Roman"/>
        </w:rPr>
        <w:t>Rockmore</w:t>
      </w:r>
      <w:proofErr w:type="spellEnd"/>
      <w:r>
        <w:rPr>
          <w:rFonts w:ascii="Times New Roman" w:hAnsi="Times New Roman" w:cs="Times New Roman"/>
        </w:rPr>
        <w:t xml:space="preserve"> (1946).</w:t>
      </w:r>
      <w:proofErr w:type="gramEnd"/>
      <w:r>
        <w:rPr>
          <w:rFonts w:ascii="Times New Roman" w:hAnsi="Times New Roman" w:cs="Times New Roman"/>
        </w:rPr>
        <w:t xml:space="preserve">  </w:t>
      </w:r>
      <w:proofErr w:type="gramStart"/>
      <w:r>
        <w:rPr>
          <w:rFonts w:ascii="Times New Roman" w:hAnsi="Times New Roman" w:cs="Times New Roman"/>
        </w:rPr>
        <w:t>Mental Hygiene Frontiers in Probation and Parole Services.</w:t>
      </w:r>
      <w:proofErr w:type="gramEnd"/>
      <w:r>
        <w:rPr>
          <w:rFonts w:ascii="Times New Roman" w:hAnsi="Times New Roman" w:cs="Times New Roman"/>
        </w:rPr>
        <w:t xml:space="preserve">  In</w:t>
      </w:r>
      <w:r w:rsidR="009A5DAF">
        <w:rPr>
          <w:rFonts w:ascii="Times New Roman" w:hAnsi="Times New Roman" w:cs="Times New Roman"/>
        </w:rPr>
        <w:t xml:space="preserve"> </w:t>
      </w:r>
      <w:r w:rsidR="009A5DAF" w:rsidRPr="009A5DAF">
        <w:rPr>
          <w:rFonts w:ascii="Times New Roman" w:hAnsi="Times New Roman" w:cs="Times New Roman"/>
          <w:i/>
        </w:rPr>
        <w:t>Social Correctives for Delinquency:  1945 National Probation Association Yearbook</w:t>
      </w:r>
      <w:r w:rsidR="009A5DAF">
        <w:rPr>
          <w:rFonts w:ascii="Times New Roman" w:hAnsi="Times New Roman" w:cs="Times New Roman"/>
        </w:rPr>
        <w:t>.  (Ed.) Marjorie Bell.  pp. 44-53.  Washington, D.C.:  National Probation Association.</w:t>
      </w:r>
      <w:r>
        <w:rPr>
          <w:rFonts w:ascii="Times New Roman" w:hAnsi="Times New Roman" w:cs="Times New Roman"/>
        </w:rPr>
        <w:t xml:space="preserve"> </w:t>
      </w:r>
    </w:p>
    <w:p w:rsidR="00C91D75" w:rsidRPr="001F333C" w:rsidRDefault="00C91D75" w:rsidP="00841487">
      <w:pPr>
        <w:spacing w:after="0" w:line="240" w:lineRule="auto"/>
        <w:rPr>
          <w:rFonts w:ascii="Times New Roman" w:hAnsi="Times New Roman" w:cs="Times New Roman"/>
        </w:rPr>
      </w:pPr>
    </w:p>
    <w:p w:rsidR="00FC2B7D" w:rsidRPr="009D73C6" w:rsidRDefault="00FC2B7D" w:rsidP="00FC2B7D">
      <w:pPr>
        <w:spacing w:after="0" w:line="240" w:lineRule="auto"/>
        <w:jc w:val="both"/>
        <w:rPr>
          <w:rFonts w:ascii="Times New Roman" w:eastAsia="Calibri" w:hAnsi="Times New Roman" w:cs="Times New Roman"/>
          <w:sz w:val="24"/>
          <w:szCs w:val="24"/>
        </w:rPr>
      </w:pPr>
      <w:r w:rsidRPr="009D73C6">
        <w:rPr>
          <w:rFonts w:ascii="Times New Roman" w:eastAsia="Calibri" w:hAnsi="Times New Roman" w:cs="Times New Roman"/>
          <w:sz w:val="24"/>
          <w:szCs w:val="24"/>
        </w:rPr>
        <w:t xml:space="preserve">Flournoy, Michael E., Testimony (1987, December 3).  </w:t>
      </w:r>
      <w:r w:rsidRPr="009D73C6">
        <w:rPr>
          <w:rFonts w:ascii="Times New Roman" w:eastAsia="Calibri" w:hAnsi="Times New Roman" w:cs="Times New Roman"/>
          <w:i/>
          <w:sz w:val="24"/>
          <w:szCs w:val="24"/>
        </w:rPr>
        <w:t>Richard Carter, et al.</w:t>
      </w:r>
      <w:r w:rsidRPr="009D73C6">
        <w:rPr>
          <w:rFonts w:ascii="Times New Roman" w:eastAsia="Calibri" w:hAnsi="Times New Roman" w:cs="Times New Roman"/>
          <w:sz w:val="24"/>
          <w:szCs w:val="24"/>
        </w:rPr>
        <w:t xml:space="preserve"> </w:t>
      </w:r>
      <w:r w:rsidRPr="009D73C6">
        <w:rPr>
          <w:rFonts w:ascii="Times New Roman" w:eastAsia="Calibri" w:hAnsi="Times New Roman" w:cs="Times New Roman"/>
          <w:i/>
          <w:sz w:val="24"/>
          <w:szCs w:val="24"/>
        </w:rPr>
        <w:t xml:space="preserve">v. Glen R. </w:t>
      </w:r>
      <w:proofErr w:type="spellStart"/>
      <w:r w:rsidRPr="009D73C6">
        <w:rPr>
          <w:rFonts w:ascii="Times New Roman" w:eastAsia="Calibri" w:hAnsi="Times New Roman" w:cs="Times New Roman"/>
          <w:i/>
          <w:sz w:val="24"/>
          <w:szCs w:val="24"/>
        </w:rPr>
        <w:t>Jeffes</w:t>
      </w:r>
      <w:proofErr w:type="spellEnd"/>
      <w:r w:rsidRPr="009D73C6">
        <w:rPr>
          <w:rFonts w:ascii="Times New Roman" w:eastAsia="Calibri" w:hAnsi="Times New Roman" w:cs="Times New Roman"/>
          <w:sz w:val="24"/>
          <w:szCs w:val="24"/>
        </w:rPr>
        <w:t xml:space="preserve">, Civ. Action No. 82-3821, Hearing re: Settlement (Third Day).  Philadelphia, PA: Eastern District of Pennsylvania.  </w:t>
      </w:r>
      <w:proofErr w:type="gramStart"/>
      <w:r w:rsidRPr="009D73C6">
        <w:rPr>
          <w:rFonts w:ascii="Times New Roman" w:eastAsia="Calibri" w:hAnsi="Times New Roman" w:cs="Times New Roman"/>
          <w:sz w:val="24"/>
          <w:szCs w:val="24"/>
        </w:rPr>
        <w:t>291-469.</w:t>
      </w:r>
      <w:proofErr w:type="gramEnd"/>
    </w:p>
    <w:p w:rsidR="00FC2B7D" w:rsidRDefault="00FC2B7D" w:rsidP="001F333C">
      <w:pPr>
        <w:spacing w:after="0" w:line="240" w:lineRule="auto"/>
        <w:jc w:val="both"/>
        <w:rPr>
          <w:rFonts w:ascii="Times New Roman" w:hAnsi="Times New Roman" w:cs="Times New Roman"/>
          <w:sz w:val="24"/>
          <w:szCs w:val="24"/>
        </w:rPr>
      </w:pPr>
    </w:p>
    <w:p w:rsidR="00B104FC" w:rsidRDefault="00B104FC" w:rsidP="001F33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Gabriel, Richard A. (1987). </w:t>
      </w:r>
      <w:r>
        <w:rPr>
          <w:rFonts w:ascii="Times New Roman" w:hAnsi="Times New Roman" w:cs="Times New Roman"/>
          <w:i/>
          <w:sz w:val="24"/>
          <w:szCs w:val="24"/>
        </w:rPr>
        <w:t xml:space="preserve">No More Heroes: Madness and Psychiatry in War. </w:t>
      </w:r>
      <w:r>
        <w:rPr>
          <w:rFonts w:ascii="Times New Roman" w:hAnsi="Times New Roman" w:cs="Times New Roman"/>
          <w:sz w:val="24"/>
          <w:szCs w:val="24"/>
        </w:rPr>
        <w:t>New York, NY: Hill and Wang.</w:t>
      </w:r>
    </w:p>
    <w:p w:rsidR="00B104FC" w:rsidRDefault="00B104FC" w:rsidP="001F333C">
      <w:pPr>
        <w:spacing w:after="0" w:line="240" w:lineRule="auto"/>
        <w:jc w:val="both"/>
        <w:rPr>
          <w:rFonts w:ascii="Times New Roman" w:hAnsi="Times New Roman" w:cs="Times New Roman"/>
          <w:sz w:val="24"/>
          <w:szCs w:val="24"/>
        </w:rPr>
      </w:pPr>
    </w:p>
    <w:p w:rsidR="001D71B4" w:rsidRDefault="001D71B4" w:rsidP="001F333C">
      <w:pPr>
        <w:spacing w:after="0" w:line="240" w:lineRule="auto"/>
        <w:jc w:val="both"/>
        <w:rPr>
          <w:rFonts w:ascii="Times New Roman" w:eastAsia="Calibri" w:hAnsi="Times New Roman" w:cs="Times New Roman"/>
          <w:sz w:val="24"/>
          <w:szCs w:val="24"/>
        </w:rPr>
      </w:pPr>
      <w:r w:rsidRPr="009D73C6">
        <w:rPr>
          <w:rFonts w:ascii="Times New Roman" w:eastAsia="Calibri" w:hAnsi="Times New Roman" w:cs="Times New Roman"/>
          <w:sz w:val="24"/>
          <w:szCs w:val="24"/>
        </w:rPr>
        <w:t xml:space="preserve">Gideon, </w:t>
      </w:r>
      <w:proofErr w:type="spellStart"/>
      <w:r w:rsidRPr="009D73C6">
        <w:rPr>
          <w:rFonts w:ascii="Times New Roman" w:eastAsia="Calibri" w:hAnsi="Times New Roman" w:cs="Times New Roman"/>
          <w:sz w:val="24"/>
          <w:szCs w:val="24"/>
        </w:rPr>
        <w:t>Lior</w:t>
      </w:r>
      <w:proofErr w:type="spellEnd"/>
      <w:r w:rsidRPr="009D73C6">
        <w:rPr>
          <w:rFonts w:ascii="Times New Roman" w:eastAsia="Calibri" w:hAnsi="Times New Roman" w:cs="Times New Roman"/>
          <w:sz w:val="24"/>
          <w:szCs w:val="24"/>
        </w:rPr>
        <w:t xml:space="preserve"> (2013).  Introduction: Special Needs Offenders. </w:t>
      </w:r>
      <w:proofErr w:type="gramStart"/>
      <w:r w:rsidRPr="009D73C6">
        <w:rPr>
          <w:rFonts w:ascii="Times New Roman" w:eastAsia="Calibri" w:hAnsi="Times New Roman" w:cs="Times New Roman"/>
          <w:sz w:val="24"/>
          <w:szCs w:val="24"/>
        </w:rPr>
        <w:t xml:space="preserve">In </w:t>
      </w:r>
      <w:r w:rsidRPr="009D73C6">
        <w:rPr>
          <w:rFonts w:ascii="Times New Roman" w:eastAsia="Calibri" w:hAnsi="Times New Roman" w:cs="Times New Roman"/>
          <w:i/>
          <w:sz w:val="24"/>
          <w:szCs w:val="24"/>
        </w:rPr>
        <w:t>Special Needs Offenders in Correctional Institutions</w:t>
      </w:r>
      <w:r w:rsidRPr="009D73C6">
        <w:rPr>
          <w:rFonts w:ascii="Times New Roman" w:eastAsia="Calibri" w:hAnsi="Times New Roman" w:cs="Times New Roman"/>
          <w:sz w:val="24"/>
          <w:szCs w:val="24"/>
        </w:rPr>
        <w:t>.</w:t>
      </w:r>
      <w:proofErr w:type="gramEnd"/>
      <w:r w:rsidRPr="009D73C6">
        <w:rPr>
          <w:rFonts w:ascii="Times New Roman" w:eastAsia="Calibri" w:hAnsi="Times New Roman" w:cs="Times New Roman"/>
          <w:sz w:val="24"/>
          <w:szCs w:val="24"/>
        </w:rPr>
        <w:t xml:space="preserve">  (Ed.) </w:t>
      </w:r>
      <w:proofErr w:type="spellStart"/>
      <w:r w:rsidRPr="009D73C6">
        <w:rPr>
          <w:rFonts w:ascii="Times New Roman" w:eastAsia="Calibri" w:hAnsi="Times New Roman" w:cs="Times New Roman"/>
          <w:sz w:val="24"/>
          <w:szCs w:val="24"/>
        </w:rPr>
        <w:t>Lior</w:t>
      </w:r>
      <w:proofErr w:type="spellEnd"/>
      <w:r w:rsidRPr="009D73C6">
        <w:rPr>
          <w:rFonts w:ascii="Times New Roman" w:eastAsia="Calibri" w:hAnsi="Times New Roman" w:cs="Times New Roman"/>
          <w:sz w:val="24"/>
          <w:szCs w:val="24"/>
        </w:rPr>
        <w:t xml:space="preserve"> Gideon. pp. 1-20.  Thousand Oaks, CA: Sage Publications, In</w:t>
      </w:r>
      <w:r>
        <w:rPr>
          <w:rFonts w:ascii="Times New Roman" w:eastAsia="Calibri" w:hAnsi="Times New Roman" w:cs="Times New Roman"/>
          <w:sz w:val="24"/>
          <w:szCs w:val="24"/>
        </w:rPr>
        <w:t>c.</w:t>
      </w:r>
    </w:p>
    <w:p w:rsidR="00B104FC" w:rsidRDefault="00B104FC" w:rsidP="00B104FC">
      <w:pPr>
        <w:spacing w:after="0" w:line="240" w:lineRule="auto"/>
        <w:jc w:val="both"/>
        <w:rPr>
          <w:rFonts w:ascii="Times New Roman" w:eastAsia="Calibri" w:hAnsi="Times New Roman" w:cs="Times New Roman"/>
          <w:sz w:val="24"/>
          <w:szCs w:val="24"/>
        </w:rPr>
      </w:pPr>
    </w:p>
    <w:p w:rsidR="00B104FC" w:rsidRPr="009D73C6" w:rsidRDefault="00B104FC" w:rsidP="00B104FC">
      <w:pPr>
        <w:spacing w:after="0" w:line="240" w:lineRule="auto"/>
        <w:jc w:val="both"/>
        <w:rPr>
          <w:rFonts w:ascii="Times New Roman" w:eastAsia="Calibri" w:hAnsi="Times New Roman" w:cs="Times New Roman"/>
          <w:sz w:val="24"/>
          <w:szCs w:val="24"/>
        </w:rPr>
      </w:pPr>
      <w:proofErr w:type="spellStart"/>
      <w:proofErr w:type="gramStart"/>
      <w:r w:rsidRPr="009D73C6">
        <w:rPr>
          <w:rFonts w:ascii="Times New Roman" w:eastAsia="Calibri" w:hAnsi="Times New Roman" w:cs="Times New Roman"/>
          <w:sz w:val="24"/>
          <w:szCs w:val="24"/>
        </w:rPr>
        <w:t>Grieger</w:t>
      </w:r>
      <w:proofErr w:type="spellEnd"/>
      <w:r w:rsidRPr="009D73C6">
        <w:rPr>
          <w:rFonts w:ascii="Times New Roman" w:eastAsia="Calibri" w:hAnsi="Times New Roman" w:cs="Times New Roman"/>
          <w:sz w:val="24"/>
          <w:szCs w:val="24"/>
        </w:rPr>
        <w:t xml:space="preserve">, Thomas A., David M. </w:t>
      </w:r>
      <w:proofErr w:type="spellStart"/>
      <w:r w:rsidRPr="009D73C6">
        <w:rPr>
          <w:rFonts w:ascii="Times New Roman" w:eastAsia="Calibri" w:hAnsi="Times New Roman" w:cs="Times New Roman"/>
          <w:sz w:val="24"/>
          <w:szCs w:val="24"/>
        </w:rPr>
        <w:t>Benedek</w:t>
      </w:r>
      <w:proofErr w:type="spellEnd"/>
      <w:r w:rsidRPr="009D73C6">
        <w:rPr>
          <w:rFonts w:ascii="Times New Roman" w:eastAsia="Calibri" w:hAnsi="Times New Roman" w:cs="Times New Roman"/>
          <w:sz w:val="24"/>
          <w:szCs w:val="24"/>
        </w:rPr>
        <w:t xml:space="preserve">, and Robert J. </w:t>
      </w:r>
      <w:proofErr w:type="spellStart"/>
      <w:r w:rsidRPr="009D73C6">
        <w:rPr>
          <w:rFonts w:ascii="Times New Roman" w:eastAsia="Calibri" w:hAnsi="Times New Roman" w:cs="Times New Roman"/>
          <w:sz w:val="24"/>
          <w:szCs w:val="24"/>
        </w:rPr>
        <w:t>Ursano</w:t>
      </w:r>
      <w:proofErr w:type="spellEnd"/>
      <w:r w:rsidRPr="009D73C6">
        <w:rPr>
          <w:rFonts w:ascii="Times New Roman" w:eastAsia="Calibri" w:hAnsi="Times New Roman" w:cs="Times New Roman"/>
          <w:sz w:val="24"/>
          <w:szCs w:val="24"/>
        </w:rPr>
        <w:t xml:space="preserve"> (2011).</w:t>
      </w:r>
      <w:proofErr w:type="gramEnd"/>
      <w:r w:rsidRPr="009D73C6">
        <w:rPr>
          <w:rFonts w:ascii="Times New Roman" w:eastAsia="Calibri" w:hAnsi="Times New Roman" w:cs="Times New Roman"/>
          <w:sz w:val="24"/>
          <w:szCs w:val="24"/>
        </w:rPr>
        <w:t xml:space="preserve">  </w:t>
      </w:r>
      <w:proofErr w:type="gramStart"/>
      <w:r w:rsidRPr="009D73C6">
        <w:rPr>
          <w:rFonts w:ascii="Times New Roman" w:eastAsia="Calibri" w:hAnsi="Times New Roman" w:cs="Times New Roman"/>
          <w:sz w:val="24"/>
          <w:szCs w:val="24"/>
        </w:rPr>
        <w:t>Violence and Aggression.</w:t>
      </w:r>
      <w:proofErr w:type="gramEnd"/>
      <w:r w:rsidRPr="009D73C6">
        <w:rPr>
          <w:rFonts w:ascii="Times New Roman" w:eastAsia="Calibri" w:hAnsi="Times New Roman" w:cs="Times New Roman"/>
          <w:sz w:val="24"/>
          <w:szCs w:val="24"/>
        </w:rPr>
        <w:t xml:space="preserve">  </w:t>
      </w:r>
      <w:proofErr w:type="gramStart"/>
      <w:r w:rsidRPr="009D73C6">
        <w:rPr>
          <w:rFonts w:ascii="Times New Roman" w:eastAsia="Calibri" w:hAnsi="Times New Roman" w:cs="Times New Roman"/>
          <w:sz w:val="24"/>
          <w:szCs w:val="24"/>
        </w:rPr>
        <w:t xml:space="preserve">In </w:t>
      </w:r>
      <w:r w:rsidRPr="009D73C6">
        <w:rPr>
          <w:rFonts w:ascii="Times New Roman" w:eastAsia="Calibri" w:hAnsi="Times New Roman" w:cs="Times New Roman"/>
          <w:i/>
          <w:sz w:val="24"/>
          <w:szCs w:val="24"/>
        </w:rPr>
        <w:t>Clinical Management of PTSD</w:t>
      </w:r>
      <w:r w:rsidRPr="009D73C6">
        <w:rPr>
          <w:rFonts w:ascii="Times New Roman" w:eastAsia="Calibri" w:hAnsi="Times New Roman" w:cs="Times New Roman"/>
          <w:sz w:val="24"/>
          <w:szCs w:val="24"/>
        </w:rPr>
        <w:t xml:space="preserve"> (Eds.) David M. </w:t>
      </w:r>
      <w:proofErr w:type="spellStart"/>
      <w:r w:rsidRPr="009D73C6">
        <w:rPr>
          <w:rFonts w:ascii="Times New Roman" w:eastAsia="Calibri" w:hAnsi="Times New Roman" w:cs="Times New Roman"/>
          <w:sz w:val="24"/>
          <w:szCs w:val="24"/>
        </w:rPr>
        <w:t>Benedek</w:t>
      </w:r>
      <w:proofErr w:type="spellEnd"/>
      <w:r w:rsidRPr="009D73C6">
        <w:rPr>
          <w:rFonts w:ascii="Times New Roman" w:eastAsia="Calibri" w:hAnsi="Times New Roman" w:cs="Times New Roman"/>
          <w:sz w:val="24"/>
          <w:szCs w:val="24"/>
        </w:rPr>
        <w:t xml:space="preserve"> and Gary W. Wynn.</w:t>
      </w:r>
      <w:proofErr w:type="gramEnd"/>
      <w:r w:rsidRPr="009D73C6">
        <w:rPr>
          <w:rFonts w:ascii="Times New Roman" w:eastAsia="Calibri" w:hAnsi="Times New Roman" w:cs="Times New Roman"/>
          <w:sz w:val="24"/>
          <w:szCs w:val="24"/>
        </w:rPr>
        <w:t xml:space="preserve">  pp. 205-225.  Washington, D.C.: American Psychiatric Publishing.</w:t>
      </w:r>
    </w:p>
    <w:p w:rsidR="00B104FC" w:rsidRDefault="00B104FC" w:rsidP="00B104FC">
      <w:pPr>
        <w:spacing w:after="0" w:line="240" w:lineRule="auto"/>
        <w:jc w:val="both"/>
        <w:rPr>
          <w:rFonts w:ascii="Times New Roman" w:hAnsi="Times New Roman"/>
          <w:sz w:val="24"/>
          <w:szCs w:val="24"/>
        </w:rPr>
      </w:pPr>
    </w:p>
    <w:p w:rsidR="00B104FC" w:rsidRDefault="00B104FC" w:rsidP="00B104FC">
      <w:pPr>
        <w:spacing w:after="0" w:line="240" w:lineRule="auto"/>
        <w:jc w:val="both"/>
        <w:rPr>
          <w:rFonts w:ascii="Times New Roman" w:hAnsi="Times New Roman"/>
          <w:sz w:val="24"/>
          <w:szCs w:val="24"/>
        </w:rPr>
      </w:pPr>
      <w:r>
        <w:rPr>
          <w:rFonts w:ascii="Times New Roman" w:hAnsi="Times New Roman"/>
          <w:sz w:val="24"/>
          <w:szCs w:val="24"/>
        </w:rPr>
        <w:t xml:space="preserve">Grossman, Dave (2009) </w:t>
      </w:r>
      <w:r>
        <w:rPr>
          <w:rFonts w:ascii="Times New Roman" w:hAnsi="Times New Roman"/>
          <w:i/>
          <w:sz w:val="24"/>
          <w:szCs w:val="24"/>
        </w:rPr>
        <w:t xml:space="preserve">On Killing: The Psychological Cost of Learning to Kill in War and Society. </w:t>
      </w:r>
      <w:r>
        <w:rPr>
          <w:rFonts w:ascii="Times New Roman" w:hAnsi="Times New Roman"/>
          <w:sz w:val="24"/>
          <w:szCs w:val="24"/>
        </w:rPr>
        <w:t xml:space="preserve"> </w:t>
      </w:r>
      <w:proofErr w:type="gramStart"/>
      <w:r>
        <w:rPr>
          <w:rFonts w:ascii="Times New Roman" w:hAnsi="Times New Roman"/>
          <w:sz w:val="24"/>
          <w:szCs w:val="24"/>
        </w:rPr>
        <w:t>2nd Edition.</w:t>
      </w:r>
      <w:proofErr w:type="gramEnd"/>
      <w:r>
        <w:rPr>
          <w:rFonts w:ascii="Times New Roman" w:hAnsi="Times New Roman"/>
          <w:sz w:val="24"/>
          <w:szCs w:val="24"/>
        </w:rPr>
        <w:t xml:space="preserve"> New York, N.Y.: Back Bay Books.</w:t>
      </w:r>
    </w:p>
    <w:p w:rsidR="003E54A1" w:rsidRDefault="003E54A1" w:rsidP="001F333C">
      <w:pPr>
        <w:spacing w:after="0" w:line="240" w:lineRule="auto"/>
        <w:jc w:val="both"/>
        <w:rPr>
          <w:rFonts w:ascii="Times New Roman" w:eastAsia="Calibri" w:hAnsi="Times New Roman" w:cs="Times New Roman"/>
          <w:sz w:val="24"/>
          <w:szCs w:val="24"/>
        </w:rPr>
      </w:pPr>
    </w:p>
    <w:p w:rsidR="003E54A1" w:rsidRPr="00E03A4B" w:rsidRDefault="003E54A1" w:rsidP="003E54A1">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Hager, Jonathan</w:t>
      </w:r>
      <w:r w:rsidRPr="00E03A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E03A4B">
        <w:rPr>
          <w:rFonts w:ascii="Times New Roman" w:eastAsia="Times New Roman" w:hAnsi="Times New Roman" w:cs="Times New Roman"/>
          <w:sz w:val="24"/>
          <w:szCs w:val="24"/>
        </w:rPr>
        <w:t>2009</w:t>
      </w:r>
      <w:r>
        <w:rPr>
          <w:rFonts w:ascii="Times New Roman" w:eastAsia="Times New Roman" w:hAnsi="Times New Roman" w:cs="Times New Roman"/>
          <w:sz w:val="24"/>
          <w:szCs w:val="24"/>
        </w:rPr>
        <w:t>)</w:t>
      </w:r>
      <w:r w:rsidRPr="00E03A4B">
        <w:rPr>
          <w:rFonts w:ascii="Times New Roman" w:eastAsia="Times New Roman" w:hAnsi="Times New Roman" w:cs="Times New Roman"/>
          <w:sz w:val="24"/>
          <w:szCs w:val="24"/>
        </w:rPr>
        <w:t>.</w:t>
      </w:r>
      <w:proofErr w:type="gramEnd"/>
      <w:r w:rsidRPr="00E03A4B">
        <w:rPr>
          <w:rFonts w:ascii="Times New Roman" w:eastAsia="Times New Roman" w:hAnsi="Times New Roman" w:cs="Times New Roman"/>
          <w:sz w:val="24"/>
          <w:szCs w:val="24"/>
        </w:rPr>
        <w:t xml:space="preserve"> </w:t>
      </w:r>
      <w:proofErr w:type="gramStart"/>
      <w:r w:rsidRPr="00E03A4B">
        <w:rPr>
          <w:rFonts w:ascii="Times New Roman" w:eastAsia="Times New Roman" w:hAnsi="Times New Roman" w:cs="Times New Roman"/>
          <w:sz w:val="24"/>
          <w:szCs w:val="24"/>
        </w:rPr>
        <w:t>VA’s Duty to Assist Incarcerated Veterans.</w:t>
      </w:r>
      <w:proofErr w:type="gramEnd"/>
      <w:r w:rsidRPr="00E03A4B">
        <w:rPr>
          <w:rFonts w:ascii="Times New Roman" w:eastAsia="Times New Roman" w:hAnsi="Times New Roman" w:cs="Times New Roman"/>
          <w:sz w:val="24"/>
          <w:szCs w:val="24"/>
        </w:rPr>
        <w:t xml:space="preserve"> </w:t>
      </w:r>
      <w:r w:rsidRPr="00E03A4B">
        <w:rPr>
          <w:rFonts w:ascii="Times New Roman" w:eastAsia="Times New Roman" w:hAnsi="Times New Roman" w:cs="Times New Roman"/>
          <w:i/>
          <w:sz w:val="24"/>
          <w:szCs w:val="24"/>
        </w:rPr>
        <w:t>Veterans Law Review</w:t>
      </w:r>
      <w:r w:rsidRPr="00E03A4B">
        <w:rPr>
          <w:rFonts w:ascii="Times New Roman" w:eastAsia="Times New Roman" w:hAnsi="Times New Roman" w:cs="Times New Roman"/>
          <w:sz w:val="24"/>
          <w:szCs w:val="24"/>
        </w:rPr>
        <w:t>. 1: 231–241.</w:t>
      </w:r>
    </w:p>
    <w:p w:rsidR="001D71B4" w:rsidRDefault="001D71B4" w:rsidP="001F333C">
      <w:pPr>
        <w:spacing w:after="0" w:line="240" w:lineRule="auto"/>
        <w:jc w:val="both"/>
        <w:rPr>
          <w:rFonts w:ascii="Times New Roman" w:hAnsi="Times New Roman" w:cs="Times New Roman"/>
          <w:sz w:val="24"/>
          <w:szCs w:val="24"/>
        </w:rPr>
      </w:pPr>
      <w:bookmarkStart w:id="0" w:name="_GoBack"/>
      <w:bookmarkEnd w:id="0"/>
    </w:p>
    <w:p w:rsidR="007C6106" w:rsidRPr="007C6106" w:rsidRDefault="007C6106" w:rsidP="001F333C">
      <w:pPr>
        <w:spacing w:after="0" w:line="240" w:lineRule="auto"/>
        <w:jc w:val="both"/>
        <w:rPr>
          <w:rFonts w:ascii="Times New Roman" w:hAnsi="Times New Roman" w:cs="Times New Roman"/>
          <w:sz w:val="24"/>
          <w:szCs w:val="24"/>
        </w:rPr>
      </w:pPr>
      <w:proofErr w:type="spellStart"/>
      <w:r w:rsidRPr="007C6106">
        <w:rPr>
          <w:rFonts w:ascii="Times New Roman" w:hAnsi="Times New Roman" w:cs="Times New Roman"/>
          <w:sz w:val="24"/>
          <w:szCs w:val="24"/>
        </w:rPr>
        <w:t>Highfill-McRoy</w:t>
      </w:r>
      <w:proofErr w:type="spellEnd"/>
      <w:r w:rsidRPr="007C6106">
        <w:rPr>
          <w:rFonts w:ascii="Times New Roman" w:hAnsi="Times New Roman" w:cs="Times New Roman"/>
          <w:sz w:val="24"/>
          <w:szCs w:val="24"/>
        </w:rPr>
        <w:t xml:space="preserve">, Robyn N. et al (2010). </w:t>
      </w:r>
      <w:r w:rsidRPr="007C6106">
        <w:rPr>
          <w:rFonts w:ascii="Times New Roman" w:hAnsi="Times New Roman" w:cs="Times New Roman"/>
          <w:i/>
          <w:sz w:val="24"/>
          <w:szCs w:val="24"/>
        </w:rPr>
        <w:t>Psychiatric Diagnoses and Punishments for Misconduct: The Effects of PTSD in Combat-Deployed Marines</w:t>
      </w:r>
      <w:r w:rsidRPr="007C6106">
        <w:rPr>
          <w:rFonts w:ascii="Times New Roman" w:hAnsi="Times New Roman" w:cs="Times New Roman"/>
          <w:sz w:val="24"/>
          <w:szCs w:val="24"/>
        </w:rPr>
        <w:t xml:space="preserve">.  </w:t>
      </w:r>
      <w:proofErr w:type="gramStart"/>
      <w:r w:rsidRPr="007C6106">
        <w:rPr>
          <w:rFonts w:ascii="Times New Roman" w:hAnsi="Times New Roman" w:cs="Times New Roman"/>
          <w:i/>
          <w:sz w:val="24"/>
          <w:szCs w:val="24"/>
        </w:rPr>
        <w:t>BMC Psychiatry</w:t>
      </w:r>
      <w:r w:rsidRPr="007C6106">
        <w:rPr>
          <w:rFonts w:ascii="Times New Roman" w:hAnsi="Times New Roman" w:cs="Times New Roman"/>
          <w:sz w:val="24"/>
          <w:szCs w:val="24"/>
        </w:rPr>
        <w:t>.</w:t>
      </w:r>
      <w:proofErr w:type="gramEnd"/>
      <w:r w:rsidRPr="007C6106">
        <w:rPr>
          <w:rFonts w:ascii="Times New Roman" w:hAnsi="Times New Roman" w:cs="Times New Roman"/>
          <w:sz w:val="24"/>
          <w:szCs w:val="24"/>
        </w:rPr>
        <w:t xml:space="preserve"> 10: 88, </w:t>
      </w:r>
      <w:proofErr w:type="spellStart"/>
      <w:r w:rsidRPr="007C6106">
        <w:rPr>
          <w:rFonts w:ascii="Times New Roman" w:hAnsi="Times New Roman" w:cs="Times New Roman"/>
          <w:color w:val="000000"/>
          <w:sz w:val="24"/>
          <w:szCs w:val="24"/>
          <w:shd w:val="clear" w:color="auto" w:fill="FFFFFF"/>
        </w:rPr>
        <w:t>doi</w:t>
      </w:r>
      <w:proofErr w:type="spellEnd"/>
      <w:r w:rsidRPr="007C6106">
        <w:rPr>
          <w:rFonts w:ascii="Times New Roman" w:hAnsi="Times New Roman" w:cs="Times New Roman"/>
          <w:color w:val="000000"/>
          <w:sz w:val="24"/>
          <w:szCs w:val="24"/>
          <w:shd w:val="clear" w:color="auto" w:fill="FFFFFF"/>
        </w:rPr>
        <w:t>: 10.1186/1471-244X-10-88</w:t>
      </w:r>
      <w:r w:rsidRPr="007C6106">
        <w:rPr>
          <w:rFonts w:ascii="Times New Roman" w:hAnsi="Times New Roman" w:cs="Times New Roman"/>
          <w:sz w:val="24"/>
          <w:szCs w:val="24"/>
        </w:rPr>
        <w:t>.</w:t>
      </w:r>
    </w:p>
    <w:p w:rsidR="007C6106" w:rsidRDefault="007C6106" w:rsidP="001F333C">
      <w:pPr>
        <w:spacing w:after="0" w:line="240" w:lineRule="auto"/>
        <w:jc w:val="both"/>
        <w:rPr>
          <w:rFonts w:ascii="Times New Roman" w:hAnsi="Times New Roman" w:cs="Times New Roman"/>
          <w:sz w:val="24"/>
          <w:szCs w:val="24"/>
        </w:rPr>
      </w:pPr>
    </w:p>
    <w:p w:rsidR="00B104FC" w:rsidRPr="00DE097B" w:rsidRDefault="00B104FC" w:rsidP="00B104FC">
      <w:pPr>
        <w:spacing w:after="0" w:line="240" w:lineRule="auto"/>
        <w:jc w:val="both"/>
        <w:rPr>
          <w:rFonts w:ascii="Times New Roman" w:hAnsi="Times New Roman"/>
          <w:sz w:val="24"/>
          <w:szCs w:val="24"/>
        </w:rPr>
      </w:pPr>
      <w:proofErr w:type="gramStart"/>
      <w:r>
        <w:rPr>
          <w:rFonts w:ascii="Times New Roman" w:hAnsi="Times New Roman"/>
          <w:sz w:val="24"/>
          <w:szCs w:val="24"/>
        </w:rPr>
        <w:lastRenderedPageBreak/>
        <w:t>Huddleston, C. West, and Douglas B. Marlowe (2011, July).</w:t>
      </w:r>
      <w:proofErr w:type="gramEnd"/>
      <w:r>
        <w:rPr>
          <w:rFonts w:ascii="Times New Roman" w:hAnsi="Times New Roman"/>
          <w:sz w:val="24"/>
          <w:szCs w:val="24"/>
        </w:rPr>
        <w:t xml:space="preserve"> </w:t>
      </w:r>
      <w:proofErr w:type="gramStart"/>
      <w:r>
        <w:rPr>
          <w:rFonts w:ascii="Times New Roman" w:hAnsi="Times New Roman"/>
          <w:i/>
          <w:sz w:val="24"/>
          <w:szCs w:val="24"/>
        </w:rPr>
        <w:t>Painting the Current Picture: A National Report on Drug Courts and Other Problem-Solving Court Programs in the United States</w:t>
      </w:r>
      <w:r>
        <w:rPr>
          <w:rFonts w:ascii="Times New Roman" w:hAnsi="Times New Roman"/>
          <w:sz w:val="24"/>
          <w:szCs w:val="24"/>
        </w:rPr>
        <w:t>.</w:t>
      </w:r>
      <w:proofErr w:type="gramEnd"/>
      <w:r>
        <w:rPr>
          <w:rFonts w:ascii="Times New Roman" w:hAnsi="Times New Roman"/>
          <w:sz w:val="24"/>
          <w:szCs w:val="24"/>
        </w:rPr>
        <w:t xml:space="preserve">  Alexandria, VA: National Drug Court Institute.</w:t>
      </w:r>
    </w:p>
    <w:p w:rsidR="00B104FC" w:rsidRDefault="00B104FC" w:rsidP="001F333C">
      <w:pPr>
        <w:spacing w:after="0" w:line="240" w:lineRule="auto"/>
        <w:jc w:val="both"/>
        <w:rPr>
          <w:rFonts w:ascii="Times New Roman" w:hAnsi="Times New Roman" w:cs="Times New Roman"/>
          <w:sz w:val="24"/>
          <w:szCs w:val="24"/>
        </w:rPr>
      </w:pPr>
    </w:p>
    <w:p w:rsidR="001F333C" w:rsidRPr="001F333C" w:rsidRDefault="001F333C" w:rsidP="001F333C">
      <w:pPr>
        <w:spacing w:after="0" w:line="240" w:lineRule="auto"/>
        <w:jc w:val="both"/>
        <w:rPr>
          <w:rFonts w:ascii="Times New Roman" w:hAnsi="Times New Roman" w:cs="Times New Roman"/>
          <w:sz w:val="24"/>
          <w:szCs w:val="24"/>
        </w:rPr>
      </w:pPr>
      <w:proofErr w:type="gramStart"/>
      <w:r w:rsidRPr="001F333C">
        <w:rPr>
          <w:rFonts w:ascii="Times New Roman" w:hAnsi="Times New Roman" w:cs="Times New Roman"/>
          <w:sz w:val="24"/>
          <w:szCs w:val="24"/>
        </w:rPr>
        <w:t>Jacobson, Sid and Ernie Colón (2009).</w:t>
      </w:r>
      <w:proofErr w:type="gramEnd"/>
      <w:r w:rsidRPr="001F333C">
        <w:rPr>
          <w:rFonts w:ascii="Times New Roman" w:hAnsi="Times New Roman" w:cs="Times New Roman"/>
          <w:sz w:val="24"/>
          <w:szCs w:val="24"/>
        </w:rPr>
        <w:t xml:space="preserve"> </w:t>
      </w:r>
      <w:r w:rsidRPr="001F333C">
        <w:rPr>
          <w:rFonts w:ascii="Times New Roman" w:hAnsi="Times New Roman" w:cs="Times New Roman"/>
          <w:i/>
          <w:sz w:val="24"/>
          <w:szCs w:val="24"/>
        </w:rPr>
        <w:t xml:space="preserve">Coming Home: What to Expect, </w:t>
      </w:r>
      <w:proofErr w:type="gramStart"/>
      <w:r w:rsidRPr="001F333C">
        <w:rPr>
          <w:rFonts w:ascii="Times New Roman" w:hAnsi="Times New Roman" w:cs="Times New Roman"/>
          <w:i/>
          <w:sz w:val="24"/>
          <w:szCs w:val="24"/>
        </w:rPr>
        <w:t>How</w:t>
      </w:r>
      <w:proofErr w:type="gramEnd"/>
      <w:r w:rsidRPr="001F333C">
        <w:rPr>
          <w:rFonts w:ascii="Times New Roman" w:hAnsi="Times New Roman" w:cs="Times New Roman"/>
          <w:i/>
          <w:sz w:val="24"/>
          <w:szCs w:val="24"/>
        </w:rPr>
        <w:t xml:space="preserve"> to Deal When you Return from Combat</w:t>
      </w:r>
      <w:r w:rsidRPr="001F333C">
        <w:rPr>
          <w:rFonts w:ascii="Times New Roman" w:hAnsi="Times New Roman" w:cs="Times New Roman"/>
          <w:sz w:val="24"/>
          <w:szCs w:val="24"/>
        </w:rPr>
        <w:t>.  Arlington, VA: Ceridian Corporation, Military One Source.</w:t>
      </w:r>
    </w:p>
    <w:p w:rsidR="001F333C" w:rsidRPr="00090423" w:rsidRDefault="001F333C" w:rsidP="00841487">
      <w:pPr>
        <w:spacing w:after="0" w:line="240" w:lineRule="auto"/>
        <w:rPr>
          <w:rFonts w:ascii="Times New Roman" w:hAnsi="Times New Roman" w:cs="Times New Roman"/>
          <w:sz w:val="24"/>
          <w:szCs w:val="24"/>
        </w:rPr>
      </w:pPr>
    </w:p>
    <w:p w:rsidR="00090423" w:rsidRPr="00090423" w:rsidRDefault="00090423" w:rsidP="00090423">
      <w:pPr>
        <w:spacing w:after="0" w:line="240" w:lineRule="auto"/>
        <w:rPr>
          <w:rFonts w:ascii="Times New Roman" w:hAnsi="Times New Roman" w:cs="Times New Roman"/>
          <w:sz w:val="24"/>
          <w:szCs w:val="24"/>
        </w:rPr>
      </w:pPr>
      <w:r w:rsidRPr="00090423">
        <w:rPr>
          <w:rFonts w:ascii="Times New Roman" w:hAnsi="Times New Roman" w:cs="Times New Roman"/>
          <w:sz w:val="24"/>
          <w:szCs w:val="24"/>
        </w:rPr>
        <w:t xml:space="preserve">Justice for Vets (2010, Nov. 11).  SITREP 005-10.  </w:t>
      </w:r>
      <w:proofErr w:type="gramStart"/>
      <w:r w:rsidRPr="00090423">
        <w:rPr>
          <w:rFonts w:ascii="Times New Roman" w:hAnsi="Times New Roman" w:cs="Times New Roman"/>
          <w:sz w:val="24"/>
          <w:szCs w:val="24"/>
        </w:rPr>
        <w:t>Retrieved at: http://www.nadcp.org/sites/</w:t>
      </w:r>
      <w:r>
        <w:rPr>
          <w:rFonts w:ascii="Times New Roman" w:hAnsi="Times New Roman" w:cs="Times New Roman"/>
          <w:sz w:val="24"/>
          <w:szCs w:val="24"/>
        </w:rPr>
        <w:t xml:space="preserve"> </w:t>
      </w:r>
      <w:r w:rsidRPr="00090423">
        <w:rPr>
          <w:rFonts w:ascii="Times New Roman" w:hAnsi="Times New Roman" w:cs="Times New Roman"/>
          <w:sz w:val="24"/>
          <w:szCs w:val="24"/>
        </w:rPr>
        <w:t>default/files/</w:t>
      </w:r>
      <w:proofErr w:type="spellStart"/>
      <w:r w:rsidRPr="00090423">
        <w:rPr>
          <w:rFonts w:ascii="Times New Roman" w:hAnsi="Times New Roman" w:cs="Times New Roman"/>
          <w:sz w:val="24"/>
          <w:szCs w:val="24"/>
        </w:rPr>
        <w:t>nadcp</w:t>
      </w:r>
      <w:proofErr w:type="spellEnd"/>
      <w:r w:rsidRPr="00090423">
        <w:rPr>
          <w:rFonts w:ascii="Times New Roman" w:hAnsi="Times New Roman" w:cs="Times New Roman"/>
          <w:sz w:val="24"/>
          <w:szCs w:val="24"/>
        </w:rPr>
        <w:t>/SITREP%20005-10%20FINAL_2.pdf.</w:t>
      </w:r>
      <w:proofErr w:type="gramEnd"/>
    </w:p>
    <w:p w:rsidR="00B104FC" w:rsidRDefault="00B104FC" w:rsidP="00B104FC">
      <w:pPr>
        <w:spacing w:after="0" w:line="240" w:lineRule="auto"/>
        <w:jc w:val="both"/>
        <w:rPr>
          <w:rFonts w:ascii="Times New Roman" w:hAnsi="Times New Roman" w:cs="Times New Roman"/>
          <w:sz w:val="24"/>
          <w:szCs w:val="24"/>
        </w:rPr>
      </w:pPr>
    </w:p>
    <w:p w:rsidR="00B104FC" w:rsidRPr="00E10496" w:rsidRDefault="00B104FC" w:rsidP="00B10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Kohn, Maureen A. (2010, March). Special Victim Units—Not a Prosecution Program but a Justice Program. </w:t>
      </w:r>
      <w:r>
        <w:rPr>
          <w:rFonts w:ascii="Times New Roman" w:hAnsi="Times New Roman" w:cs="Times New Roman"/>
          <w:i/>
          <w:sz w:val="24"/>
          <w:szCs w:val="24"/>
        </w:rPr>
        <w:t>Army Lawyer</w:t>
      </w:r>
      <w:r>
        <w:rPr>
          <w:rFonts w:ascii="Times New Roman" w:hAnsi="Times New Roman" w:cs="Times New Roman"/>
          <w:sz w:val="24"/>
          <w:szCs w:val="24"/>
        </w:rPr>
        <w:t>:  68-77.</w:t>
      </w:r>
    </w:p>
    <w:p w:rsidR="00090423" w:rsidRDefault="00090423" w:rsidP="00841487">
      <w:pPr>
        <w:spacing w:after="0" w:line="240" w:lineRule="auto"/>
        <w:rPr>
          <w:rFonts w:ascii="Times New Roman" w:hAnsi="Times New Roman" w:cs="Times New Roman"/>
        </w:rPr>
      </w:pPr>
    </w:p>
    <w:p w:rsidR="00406C13" w:rsidRPr="004F0EC4" w:rsidRDefault="00406C13" w:rsidP="00406C13">
      <w:pPr>
        <w:spacing w:after="0" w:line="240" w:lineRule="auto"/>
        <w:jc w:val="both"/>
        <w:rPr>
          <w:rFonts w:ascii="Times New Roman" w:hAnsi="Times New Roman" w:cs="Times New Roman"/>
          <w:sz w:val="24"/>
          <w:szCs w:val="24"/>
        </w:rPr>
      </w:pPr>
      <w:proofErr w:type="spellStart"/>
      <w:r w:rsidRPr="004F0EC4">
        <w:rPr>
          <w:rFonts w:ascii="Times New Roman" w:hAnsi="Times New Roman" w:cs="Times New Roman"/>
          <w:sz w:val="24"/>
          <w:szCs w:val="24"/>
        </w:rPr>
        <w:t>Lavely</w:t>
      </w:r>
      <w:proofErr w:type="spellEnd"/>
      <w:r w:rsidRPr="004F0EC4">
        <w:rPr>
          <w:rFonts w:ascii="Times New Roman" w:hAnsi="Times New Roman" w:cs="Times New Roman"/>
          <w:sz w:val="24"/>
          <w:szCs w:val="24"/>
        </w:rPr>
        <w:t xml:space="preserve">, Jerry, Scott Neil, and Rich Miller (June 17, 2009). </w:t>
      </w:r>
      <w:r w:rsidRPr="004F0EC4">
        <w:rPr>
          <w:rFonts w:ascii="Times New Roman" w:hAnsi="Times New Roman" w:cs="Times New Roman"/>
          <w:i/>
          <w:sz w:val="24"/>
          <w:szCs w:val="24"/>
        </w:rPr>
        <w:t>Combat Veteran Domestic Crisis Response: Law Enforcement De-Escalation Options</w:t>
      </w:r>
      <w:r w:rsidRPr="004F0EC4">
        <w:rPr>
          <w:rFonts w:ascii="Times New Roman" w:hAnsi="Times New Roman" w:cs="Times New Roman"/>
          <w:sz w:val="24"/>
          <w:szCs w:val="24"/>
        </w:rPr>
        <w:t>.  Chicago, Illinois: McCormick Foundation.</w:t>
      </w:r>
    </w:p>
    <w:p w:rsidR="00406C13" w:rsidRDefault="00406C13" w:rsidP="00587480">
      <w:pPr>
        <w:spacing w:after="0" w:line="240" w:lineRule="auto"/>
        <w:jc w:val="both"/>
        <w:rPr>
          <w:rFonts w:ascii="Times New Roman" w:hAnsi="Times New Roman" w:cs="Times New Roman"/>
          <w:sz w:val="24"/>
          <w:szCs w:val="24"/>
        </w:rPr>
      </w:pPr>
    </w:p>
    <w:p w:rsidR="00DF0B0B" w:rsidRDefault="00DF0B0B" w:rsidP="00587480">
      <w:pPr>
        <w:spacing w:after="0" w:line="240" w:lineRule="auto"/>
        <w:jc w:val="both"/>
        <w:rPr>
          <w:rFonts w:ascii="Times New Roman" w:hAnsi="Times New Roman" w:cs="Times New Roman"/>
          <w:sz w:val="24"/>
          <w:szCs w:val="24"/>
        </w:rPr>
      </w:pPr>
      <w:r w:rsidRPr="009D73C6">
        <w:rPr>
          <w:rFonts w:ascii="Times New Roman" w:eastAsia="Calibri" w:hAnsi="Times New Roman" w:cs="Times New Roman"/>
          <w:sz w:val="24"/>
          <w:szCs w:val="24"/>
        </w:rPr>
        <w:t xml:space="preserve">Leonard, Jack (2005, January 30).  Helping Vets in Jail Get a Fresh Start; Special County Unit Aims to Re-Instill Sense of Pride.  </w:t>
      </w:r>
      <w:r w:rsidRPr="009D73C6">
        <w:rPr>
          <w:rFonts w:ascii="Times New Roman" w:eastAsia="Calibri" w:hAnsi="Times New Roman" w:cs="Times New Roman"/>
          <w:i/>
          <w:sz w:val="24"/>
          <w:szCs w:val="24"/>
        </w:rPr>
        <w:t>Los Angeles Times</w:t>
      </w:r>
      <w:r w:rsidRPr="009D73C6">
        <w:rPr>
          <w:rFonts w:ascii="Times New Roman" w:eastAsia="Calibri" w:hAnsi="Times New Roman" w:cs="Times New Roman"/>
          <w:sz w:val="24"/>
          <w:szCs w:val="24"/>
        </w:rPr>
        <w:t>: B1</w:t>
      </w:r>
    </w:p>
    <w:p w:rsidR="00E10496" w:rsidRDefault="00E10496" w:rsidP="00587480">
      <w:pPr>
        <w:spacing w:after="0" w:line="240" w:lineRule="auto"/>
        <w:jc w:val="both"/>
        <w:rPr>
          <w:rFonts w:ascii="Times New Roman" w:hAnsi="Times New Roman" w:cs="Times New Roman"/>
          <w:sz w:val="24"/>
          <w:szCs w:val="24"/>
        </w:rPr>
      </w:pPr>
    </w:p>
    <w:p w:rsidR="00B104FC" w:rsidRPr="004F0EC4" w:rsidRDefault="00B104FC" w:rsidP="00B104FC">
      <w:pPr>
        <w:spacing w:after="0" w:line="240" w:lineRule="auto"/>
        <w:jc w:val="both"/>
        <w:rPr>
          <w:rFonts w:ascii="Times New Roman" w:hAnsi="Times New Roman" w:cs="Times New Roman"/>
          <w:sz w:val="24"/>
          <w:szCs w:val="24"/>
        </w:rPr>
      </w:pPr>
      <w:proofErr w:type="spellStart"/>
      <w:r w:rsidRPr="004F0EC4">
        <w:rPr>
          <w:rFonts w:ascii="Times New Roman" w:hAnsi="Times New Roman" w:cs="Times New Roman"/>
          <w:sz w:val="24"/>
          <w:szCs w:val="24"/>
        </w:rPr>
        <w:t>Lighthall</w:t>
      </w:r>
      <w:proofErr w:type="spellEnd"/>
      <w:r w:rsidRPr="004F0EC4">
        <w:rPr>
          <w:rFonts w:ascii="Times New Roman" w:hAnsi="Times New Roman" w:cs="Times New Roman"/>
          <w:sz w:val="24"/>
          <w:szCs w:val="24"/>
        </w:rPr>
        <w:t xml:space="preserve">, Allison (January 24, 2013).  </w:t>
      </w:r>
      <w:proofErr w:type="gramStart"/>
      <w:r w:rsidRPr="004F0EC4">
        <w:rPr>
          <w:rFonts w:ascii="Times New Roman" w:hAnsi="Times New Roman" w:cs="Times New Roman"/>
          <w:sz w:val="24"/>
          <w:szCs w:val="24"/>
        </w:rPr>
        <w:t>10 Actions for Responding to a Veteran in Crisis.</w:t>
      </w:r>
      <w:proofErr w:type="gramEnd"/>
      <w:r w:rsidRPr="004F0EC4">
        <w:rPr>
          <w:rFonts w:ascii="Times New Roman" w:hAnsi="Times New Roman" w:cs="Times New Roman"/>
          <w:sz w:val="24"/>
          <w:szCs w:val="24"/>
        </w:rPr>
        <w:t xml:space="preserve">  </w:t>
      </w:r>
      <w:r w:rsidRPr="004F0EC4">
        <w:rPr>
          <w:rFonts w:ascii="Times New Roman" w:hAnsi="Times New Roman" w:cs="Times New Roman"/>
          <w:i/>
          <w:sz w:val="24"/>
          <w:szCs w:val="24"/>
        </w:rPr>
        <w:t>Police: The Law Enforcement Magazine</w:t>
      </w:r>
      <w:r w:rsidRPr="004F0EC4">
        <w:rPr>
          <w:rFonts w:ascii="Times New Roman" w:hAnsi="Times New Roman" w:cs="Times New Roman"/>
          <w:sz w:val="24"/>
          <w:szCs w:val="24"/>
        </w:rPr>
        <w:t>.</w:t>
      </w:r>
    </w:p>
    <w:p w:rsidR="00B104FC" w:rsidRDefault="00B104FC" w:rsidP="00587480">
      <w:pPr>
        <w:spacing w:after="0" w:line="240" w:lineRule="auto"/>
        <w:jc w:val="both"/>
        <w:rPr>
          <w:rFonts w:ascii="Times New Roman" w:hAnsi="Times New Roman" w:cs="Times New Roman"/>
          <w:sz w:val="24"/>
          <w:szCs w:val="24"/>
        </w:rPr>
      </w:pPr>
    </w:p>
    <w:p w:rsidR="00B104FC" w:rsidRPr="009D73C6" w:rsidRDefault="00B104FC" w:rsidP="00B104FC">
      <w:pPr>
        <w:spacing w:after="0" w:line="240" w:lineRule="auto"/>
        <w:jc w:val="both"/>
        <w:rPr>
          <w:rFonts w:ascii="Times New Roman" w:eastAsia="Calibri" w:hAnsi="Times New Roman" w:cs="Times New Roman"/>
          <w:sz w:val="24"/>
          <w:szCs w:val="24"/>
        </w:rPr>
      </w:pPr>
      <w:r w:rsidRPr="009D73C6">
        <w:rPr>
          <w:rFonts w:ascii="Times New Roman" w:eastAsia="Calibri" w:hAnsi="Times New Roman" w:cs="Times New Roman"/>
          <w:sz w:val="24"/>
          <w:szCs w:val="24"/>
        </w:rPr>
        <w:t xml:space="preserve">MacPherson, Myra (1993).  </w:t>
      </w:r>
      <w:r w:rsidRPr="009D73C6">
        <w:rPr>
          <w:rFonts w:ascii="Times New Roman" w:eastAsia="Calibri" w:hAnsi="Times New Roman" w:cs="Times New Roman"/>
          <w:i/>
          <w:sz w:val="24"/>
          <w:szCs w:val="24"/>
        </w:rPr>
        <w:t>Long Time Passing: Vietnam and the Haunted Generation</w:t>
      </w:r>
      <w:r w:rsidRPr="009D73C6">
        <w:rPr>
          <w:rFonts w:ascii="Times New Roman" w:eastAsia="Calibri" w:hAnsi="Times New Roman" w:cs="Times New Roman"/>
          <w:sz w:val="24"/>
          <w:szCs w:val="24"/>
        </w:rPr>
        <w:t>.  New York, NY: Doubleday.</w:t>
      </w:r>
    </w:p>
    <w:p w:rsidR="00B104FC" w:rsidRDefault="00B104FC" w:rsidP="00B104FC">
      <w:pPr>
        <w:spacing w:after="0" w:line="240" w:lineRule="auto"/>
        <w:jc w:val="both"/>
        <w:rPr>
          <w:rFonts w:ascii="Times New Roman" w:eastAsia="Calibri" w:hAnsi="Times New Roman" w:cs="Times New Roman"/>
          <w:sz w:val="24"/>
          <w:szCs w:val="24"/>
        </w:rPr>
      </w:pPr>
    </w:p>
    <w:p w:rsidR="00B104FC" w:rsidRPr="00B104FC" w:rsidRDefault="00B104FC" w:rsidP="00B104FC">
      <w:pPr>
        <w:pStyle w:val="FootnoteText"/>
        <w:jc w:val="both"/>
        <w:rPr>
          <w:rFonts w:ascii="Times New Roman" w:hAnsi="Times New Roman" w:cs="Times New Roman"/>
          <w:i/>
          <w:sz w:val="24"/>
          <w:szCs w:val="24"/>
        </w:rPr>
      </w:pPr>
      <w:proofErr w:type="spellStart"/>
      <w:r>
        <w:rPr>
          <w:rFonts w:ascii="Times New Roman" w:hAnsi="Times New Roman" w:cs="Times New Roman"/>
          <w:sz w:val="24"/>
          <w:szCs w:val="24"/>
        </w:rPr>
        <w:t>Marinello</w:t>
      </w:r>
      <w:proofErr w:type="spellEnd"/>
      <w:r>
        <w:rPr>
          <w:rFonts w:ascii="Times New Roman" w:hAnsi="Times New Roman" w:cs="Times New Roman"/>
          <w:sz w:val="24"/>
          <w:szCs w:val="24"/>
        </w:rPr>
        <w:t xml:space="preserve">, Michael J. (2007). Convening Authority Clemency: Is it </w:t>
      </w:r>
      <w:proofErr w:type="gramStart"/>
      <w:r>
        <w:rPr>
          <w:rFonts w:ascii="Times New Roman" w:hAnsi="Times New Roman" w:cs="Times New Roman"/>
          <w:sz w:val="24"/>
          <w:szCs w:val="24"/>
        </w:rPr>
        <w:t>Really</w:t>
      </w:r>
      <w:proofErr w:type="gramEnd"/>
      <w:r>
        <w:rPr>
          <w:rFonts w:ascii="Times New Roman" w:hAnsi="Times New Roman" w:cs="Times New Roman"/>
          <w:sz w:val="24"/>
          <w:szCs w:val="24"/>
        </w:rPr>
        <w:t xml:space="preserve"> an Accused’s Best Chance of Relief? </w:t>
      </w:r>
      <w:proofErr w:type="gramStart"/>
      <w:r>
        <w:rPr>
          <w:rFonts w:ascii="Times New Roman" w:hAnsi="Times New Roman" w:cs="Times New Roman"/>
          <w:i/>
          <w:sz w:val="24"/>
          <w:szCs w:val="24"/>
        </w:rPr>
        <w:t>Naval Law Review</w:t>
      </w:r>
      <w:r w:rsidRPr="00D904C0">
        <w:rPr>
          <w:rFonts w:ascii="Times New Roman" w:hAnsi="Times New Roman" w:cs="Times New Roman"/>
          <w:sz w:val="24"/>
          <w:szCs w:val="24"/>
        </w:rPr>
        <w:t>.</w:t>
      </w:r>
      <w:proofErr w:type="gramEnd"/>
      <w:r>
        <w:rPr>
          <w:rFonts w:ascii="Times New Roman" w:hAnsi="Times New Roman" w:cs="Times New Roman"/>
          <w:sz w:val="24"/>
          <w:szCs w:val="24"/>
        </w:rPr>
        <w:t xml:space="preserve"> 54: 169–204.</w:t>
      </w:r>
    </w:p>
    <w:p w:rsidR="00B104FC" w:rsidRDefault="00B104FC" w:rsidP="00B104FC">
      <w:pPr>
        <w:spacing w:after="0" w:line="240" w:lineRule="auto"/>
        <w:jc w:val="both"/>
        <w:rPr>
          <w:rFonts w:ascii="Times New Roman" w:eastAsia="Calibri" w:hAnsi="Times New Roman" w:cs="Times New Roman"/>
          <w:sz w:val="24"/>
          <w:szCs w:val="24"/>
        </w:rPr>
      </w:pPr>
    </w:p>
    <w:p w:rsidR="00B104FC" w:rsidRDefault="00B104FC" w:rsidP="00B104F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Marks, Alexandria (2001).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Giving Extra Help to Imprisoned Vets.</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Christian Science Monitor </w:t>
      </w:r>
      <w:r>
        <w:rPr>
          <w:rFonts w:ascii="Times New Roman" w:hAnsi="Times New Roman" w:cs="Times New Roman"/>
          <w:sz w:val="24"/>
          <w:szCs w:val="24"/>
        </w:rPr>
        <w:t>(Boston, MA): p. 3.</w:t>
      </w:r>
    </w:p>
    <w:p w:rsidR="00B104FC" w:rsidRDefault="00B104FC" w:rsidP="00B104FC">
      <w:pPr>
        <w:spacing w:after="0" w:line="240" w:lineRule="auto"/>
        <w:jc w:val="both"/>
        <w:rPr>
          <w:rFonts w:ascii="Times New Roman" w:eastAsia="Calibri" w:hAnsi="Times New Roman" w:cs="Times New Roman"/>
          <w:sz w:val="24"/>
          <w:szCs w:val="24"/>
        </w:rPr>
      </w:pPr>
    </w:p>
    <w:p w:rsidR="00B104FC" w:rsidRDefault="00B104FC" w:rsidP="00B104F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Matsakis</w:t>
      </w:r>
      <w:proofErr w:type="spellEnd"/>
      <w:r>
        <w:rPr>
          <w:rFonts w:ascii="Times New Roman" w:hAnsi="Times New Roman" w:cs="Times New Roman"/>
          <w:sz w:val="24"/>
          <w:szCs w:val="24"/>
        </w:rPr>
        <w:t xml:space="preserve">, Aphrodite (2007). </w:t>
      </w:r>
      <w:r>
        <w:rPr>
          <w:rFonts w:ascii="Times New Roman" w:hAnsi="Times New Roman" w:cs="Times New Roman"/>
          <w:i/>
          <w:sz w:val="24"/>
          <w:szCs w:val="24"/>
        </w:rPr>
        <w:t>Back From the Front: Combat Trauma, Love, and the Family</w:t>
      </w:r>
      <w:r>
        <w:rPr>
          <w:rFonts w:ascii="Times New Roman" w:hAnsi="Times New Roman" w:cs="Times New Roman"/>
          <w:sz w:val="24"/>
          <w:szCs w:val="24"/>
        </w:rPr>
        <w:t>.  Baltimore, MD: Sidran Institute Press.</w:t>
      </w:r>
    </w:p>
    <w:p w:rsidR="00B104FC" w:rsidRDefault="00B104FC" w:rsidP="00B104FC">
      <w:pPr>
        <w:spacing w:after="0" w:line="240" w:lineRule="auto"/>
        <w:jc w:val="both"/>
        <w:rPr>
          <w:rFonts w:ascii="Times New Roman" w:eastAsia="Calibri" w:hAnsi="Times New Roman" w:cs="Times New Roman"/>
          <w:sz w:val="24"/>
          <w:szCs w:val="24"/>
        </w:rPr>
      </w:pPr>
    </w:p>
    <w:p w:rsidR="00B104FC" w:rsidRDefault="00B104FC" w:rsidP="00B104FC">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May, Edgar (1979, Mar.).</w:t>
      </w:r>
      <w:proofErr w:type="gramEnd"/>
      <w:r>
        <w:rPr>
          <w:rFonts w:ascii="Times New Roman" w:eastAsia="Calibri" w:hAnsi="Times New Roman" w:cs="Times New Roman"/>
          <w:sz w:val="24"/>
          <w:szCs w:val="24"/>
        </w:rPr>
        <w:t xml:space="preserve">  Inmate Veterans:  Hidden Casualties of a Lost War.  </w:t>
      </w:r>
      <w:proofErr w:type="gramStart"/>
      <w:r>
        <w:rPr>
          <w:rFonts w:ascii="Times New Roman" w:eastAsia="Calibri" w:hAnsi="Times New Roman" w:cs="Times New Roman"/>
          <w:i/>
          <w:sz w:val="24"/>
          <w:szCs w:val="24"/>
        </w:rPr>
        <w:t>Corrections Magazine</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5(1): 3–13.</w:t>
      </w:r>
    </w:p>
    <w:p w:rsidR="00B104FC" w:rsidRDefault="00B104FC" w:rsidP="00B104FC">
      <w:pPr>
        <w:spacing w:after="0" w:line="240" w:lineRule="auto"/>
        <w:jc w:val="both"/>
        <w:rPr>
          <w:rFonts w:ascii="Times New Roman" w:hAnsi="Times New Roman"/>
          <w:sz w:val="24"/>
          <w:szCs w:val="24"/>
        </w:rPr>
      </w:pPr>
    </w:p>
    <w:p w:rsidR="00B104FC" w:rsidRPr="005D0ED3" w:rsidRDefault="00B104FC" w:rsidP="00B104FC">
      <w:pPr>
        <w:spacing w:after="0" w:line="240" w:lineRule="auto"/>
        <w:jc w:val="both"/>
        <w:rPr>
          <w:rFonts w:ascii="Times New Roman" w:hAnsi="Times New Roman"/>
          <w:sz w:val="24"/>
          <w:szCs w:val="24"/>
        </w:rPr>
      </w:pPr>
      <w:r>
        <w:rPr>
          <w:rFonts w:ascii="Times New Roman" w:hAnsi="Times New Roman"/>
          <w:sz w:val="24"/>
          <w:szCs w:val="24"/>
        </w:rPr>
        <w:t xml:space="preserve">McFarlane, Alexander C. (2015).  The Duty of Care and Peacekeeping: Mental Health Disorders in the Australian Defense. In </w:t>
      </w:r>
      <w:r>
        <w:rPr>
          <w:rFonts w:ascii="Times New Roman" w:hAnsi="Times New Roman"/>
          <w:i/>
          <w:sz w:val="24"/>
          <w:szCs w:val="24"/>
        </w:rPr>
        <w:t>United Nations Peacekeeping Challenge: The Importance of the Integrated Approach</w:t>
      </w:r>
      <w:r>
        <w:rPr>
          <w:rFonts w:ascii="Times New Roman" w:hAnsi="Times New Roman"/>
          <w:sz w:val="24"/>
          <w:szCs w:val="24"/>
        </w:rPr>
        <w:t xml:space="preserve">.  (Eds.) </w:t>
      </w:r>
      <w:proofErr w:type="gramStart"/>
      <w:r>
        <w:rPr>
          <w:rFonts w:ascii="Times New Roman" w:hAnsi="Times New Roman"/>
          <w:sz w:val="24"/>
          <w:szCs w:val="24"/>
        </w:rPr>
        <w:t xml:space="preserve">Anna Powles, Negar </w:t>
      </w:r>
      <w:proofErr w:type="spellStart"/>
      <w:r>
        <w:rPr>
          <w:rFonts w:ascii="Times New Roman" w:hAnsi="Times New Roman"/>
          <w:sz w:val="24"/>
          <w:szCs w:val="24"/>
        </w:rPr>
        <w:t>Partow</w:t>
      </w:r>
      <w:proofErr w:type="spellEnd"/>
      <w:r>
        <w:rPr>
          <w:rFonts w:ascii="Times New Roman" w:hAnsi="Times New Roman"/>
          <w:sz w:val="24"/>
          <w:szCs w:val="24"/>
        </w:rPr>
        <w:t>, and Nick Nelson.</w:t>
      </w:r>
      <w:proofErr w:type="gramEnd"/>
      <w:r>
        <w:rPr>
          <w:rFonts w:ascii="Times New Roman" w:hAnsi="Times New Roman"/>
          <w:sz w:val="24"/>
          <w:szCs w:val="24"/>
        </w:rPr>
        <w:t xml:space="preserve">  pp. 167-182.  England, UK: </w:t>
      </w:r>
      <w:proofErr w:type="spellStart"/>
      <w:r>
        <w:rPr>
          <w:rFonts w:ascii="Times New Roman" w:hAnsi="Times New Roman"/>
          <w:sz w:val="24"/>
          <w:szCs w:val="24"/>
        </w:rPr>
        <w:t>Ashgate</w:t>
      </w:r>
      <w:proofErr w:type="spellEnd"/>
      <w:r>
        <w:rPr>
          <w:rFonts w:ascii="Times New Roman" w:hAnsi="Times New Roman"/>
          <w:sz w:val="24"/>
          <w:szCs w:val="24"/>
        </w:rPr>
        <w:t xml:space="preserve"> Publishing Ltd.</w:t>
      </w:r>
    </w:p>
    <w:p w:rsidR="00B104FC" w:rsidRDefault="00B104FC" w:rsidP="00B104FC">
      <w:pPr>
        <w:spacing w:after="0" w:line="240" w:lineRule="auto"/>
        <w:jc w:val="both"/>
        <w:rPr>
          <w:rFonts w:ascii="Times New Roman" w:hAnsi="Times New Roman" w:cs="Times New Roman"/>
          <w:sz w:val="24"/>
          <w:szCs w:val="24"/>
        </w:rPr>
      </w:pPr>
    </w:p>
    <w:p w:rsidR="00B104FC" w:rsidRDefault="00B104FC" w:rsidP="00B10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McGuire, Jim (2013, December 30).  National Director for VHA Justice Programs: Personal Communication.</w:t>
      </w:r>
    </w:p>
    <w:p w:rsidR="00B104FC" w:rsidRDefault="00B104FC" w:rsidP="00B104FC">
      <w:pPr>
        <w:spacing w:after="0" w:line="240" w:lineRule="auto"/>
        <w:jc w:val="both"/>
        <w:rPr>
          <w:rFonts w:ascii="Times New Roman" w:eastAsia="Calibri" w:hAnsi="Times New Roman" w:cs="Times New Roman"/>
          <w:sz w:val="24"/>
          <w:szCs w:val="24"/>
        </w:rPr>
      </w:pPr>
    </w:p>
    <w:p w:rsidR="00B104FC" w:rsidRPr="006069D4" w:rsidRDefault="00B104FC" w:rsidP="00B104FC">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McLoed</w:t>
      </w:r>
      <w:proofErr w:type="spellEnd"/>
      <w:r>
        <w:rPr>
          <w:rFonts w:ascii="Times New Roman" w:eastAsia="Calibri" w:hAnsi="Times New Roman" w:cs="Times New Roman"/>
          <w:sz w:val="24"/>
          <w:szCs w:val="24"/>
        </w:rPr>
        <w:t>, Allegra M. (2012)</w:t>
      </w:r>
      <w:r w:rsidRPr="002D28BE">
        <w:rPr>
          <w:rFonts w:ascii="Times New Roman" w:eastAsia="Calibri" w:hAnsi="Times New Roman" w:cs="Times New Roman"/>
          <w:sz w:val="24"/>
          <w:szCs w:val="24"/>
        </w:rPr>
        <w:t xml:space="preserve">. </w:t>
      </w:r>
      <w:proofErr w:type="spellStart"/>
      <w:r w:rsidRPr="002D28BE">
        <w:rPr>
          <w:rFonts w:ascii="Times New Roman" w:eastAsia="Calibri" w:hAnsi="Times New Roman" w:cs="Times New Roman"/>
          <w:sz w:val="24"/>
          <w:szCs w:val="24"/>
        </w:rPr>
        <w:t>Decarceration</w:t>
      </w:r>
      <w:proofErr w:type="spellEnd"/>
      <w:r w:rsidRPr="002D28BE">
        <w:rPr>
          <w:rFonts w:ascii="Times New Roman" w:eastAsia="Calibri" w:hAnsi="Times New Roman" w:cs="Times New Roman"/>
          <w:sz w:val="24"/>
          <w:szCs w:val="24"/>
        </w:rPr>
        <w:t xml:space="preserve"> Courts: Possibilities and Perils of a Shifting Criminal Law. </w:t>
      </w:r>
      <w:proofErr w:type="gramStart"/>
      <w:r w:rsidRPr="002D28BE">
        <w:rPr>
          <w:rFonts w:ascii="Times New Roman" w:eastAsia="Calibri" w:hAnsi="Times New Roman" w:cs="Times New Roman"/>
          <w:i/>
          <w:sz w:val="24"/>
          <w:szCs w:val="24"/>
        </w:rPr>
        <w:t>Georgetown Law Journal</w:t>
      </w:r>
      <w:r w:rsidRPr="002D28BE">
        <w:rPr>
          <w:rFonts w:ascii="Times New Roman" w:eastAsia="Calibri" w:hAnsi="Times New Roman" w:cs="Times New Roman"/>
          <w:sz w:val="24"/>
          <w:szCs w:val="24"/>
        </w:rPr>
        <w:t>.</w:t>
      </w:r>
      <w:proofErr w:type="gramEnd"/>
      <w:r w:rsidRPr="002D28BE">
        <w:rPr>
          <w:rFonts w:ascii="Times New Roman" w:eastAsia="Calibri" w:hAnsi="Times New Roman" w:cs="Times New Roman"/>
          <w:sz w:val="24"/>
          <w:szCs w:val="24"/>
        </w:rPr>
        <w:t xml:space="preserve"> 100: 1587-1674.</w:t>
      </w:r>
    </w:p>
    <w:p w:rsidR="00B104FC" w:rsidRDefault="00B104FC" w:rsidP="00B104FC">
      <w:pPr>
        <w:spacing w:after="0" w:line="240" w:lineRule="auto"/>
        <w:jc w:val="both"/>
        <w:rPr>
          <w:rFonts w:ascii="Times New Roman" w:hAnsi="Times New Roman" w:cs="Times New Roman"/>
          <w:sz w:val="24"/>
          <w:szCs w:val="24"/>
        </w:rPr>
      </w:pPr>
    </w:p>
    <w:p w:rsidR="00B104FC" w:rsidRDefault="00B104FC" w:rsidP="00B104FC">
      <w:pPr>
        <w:spacing w:after="0" w:line="240" w:lineRule="auto"/>
        <w:jc w:val="both"/>
        <w:rPr>
          <w:rFonts w:ascii="Times New Roman" w:hAnsi="Times New Roman" w:cs="Times New Roman"/>
          <w:sz w:val="24"/>
          <w:szCs w:val="24"/>
        </w:rPr>
      </w:pPr>
      <w:proofErr w:type="gramStart"/>
      <w:r w:rsidRPr="00C91D75">
        <w:rPr>
          <w:rFonts w:ascii="Times New Roman" w:hAnsi="Times New Roman" w:cs="Times New Roman"/>
          <w:sz w:val="24"/>
          <w:szCs w:val="24"/>
        </w:rPr>
        <w:t>Moore, Bret A., C. Alan Hopewell &amp; Dave Grossman (2009).</w:t>
      </w:r>
      <w:proofErr w:type="gramEnd"/>
      <w:r w:rsidRPr="00C91D75">
        <w:rPr>
          <w:rFonts w:ascii="Times New Roman" w:hAnsi="Times New Roman" w:cs="Times New Roman"/>
          <w:sz w:val="24"/>
          <w:szCs w:val="24"/>
        </w:rPr>
        <w:t xml:space="preserve">  After the Battle: Violence and the Warrior.  In </w:t>
      </w:r>
      <w:r w:rsidRPr="00C91D75">
        <w:rPr>
          <w:rFonts w:ascii="Times New Roman" w:hAnsi="Times New Roman" w:cs="Times New Roman"/>
          <w:i/>
          <w:sz w:val="24"/>
          <w:szCs w:val="24"/>
        </w:rPr>
        <w:t>Living and Surviving in Harm’s Way: A Psychological Treatment Handbook for Pre- and Post-Deployment of Military Personnel</w:t>
      </w:r>
      <w:r w:rsidRPr="00C91D75">
        <w:rPr>
          <w:rFonts w:ascii="Times New Roman" w:hAnsi="Times New Roman" w:cs="Times New Roman"/>
          <w:sz w:val="24"/>
          <w:szCs w:val="24"/>
        </w:rPr>
        <w:t xml:space="preserve">.  (Eds.) </w:t>
      </w:r>
      <w:proofErr w:type="gramStart"/>
      <w:r w:rsidRPr="00C91D75">
        <w:rPr>
          <w:rFonts w:ascii="Times New Roman" w:hAnsi="Times New Roman" w:cs="Times New Roman"/>
          <w:sz w:val="24"/>
          <w:szCs w:val="24"/>
        </w:rPr>
        <w:t xml:space="preserve">Sharon </w:t>
      </w:r>
      <w:proofErr w:type="spellStart"/>
      <w:r w:rsidRPr="00C91D75">
        <w:rPr>
          <w:rFonts w:ascii="Times New Roman" w:hAnsi="Times New Roman" w:cs="Times New Roman"/>
          <w:sz w:val="24"/>
          <w:szCs w:val="24"/>
        </w:rPr>
        <w:t>Morgillo</w:t>
      </w:r>
      <w:proofErr w:type="spellEnd"/>
      <w:r w:rsidRPr="00C91D75">
        <w:rPr>
          <w:rFonts w:ascii="Times New Roman" w:hAnsi="Times New Roman" w:cs="Times New Roman"/>
          <w:sz w:val="24"/>
          <w:szCs w:val="24"/>
        </w:rPr>
        <w:t xml:space="preserve"> Freeman, Bret A, Moore, and Arthur Freeman.</w:t>
      </w:r>
      <w:proofErr w:type="gramEnd"/>
      <w:r w:rsidRPr="00C91D75">
        <w:rPr>
          <w:rFonts w:ascii="Times New Roman" w:hAnsi="Times New Roman" w:cs="Times New Roman"/>
          <w:sz w:val="24"/>
          <w:szCs w:val="24"/>
        </w:rPr>
        <w:t xml:space="preserve">  pp. 307-327.  New York, NY: Taylor &amp; Francis Group. </w:t>
      </w:r>
    </w:p>
    <w:p w:rsidR="00B104FC" w:rsidRDefault="00B104FC" w:rsidP="00B104FC">
      <w:pPr>
        <w:spacing w:after="0" w:line="240" w:lineRule="auto"/>
        <w:jc w:val="both"/>
        <w:rPr>
          <w:rFonts w:ascii="Times New Roman" w:hAnsi="Times New Roman" w:cs="Times New Roman"/>
          <w:sz w:val="24"/>
          <w:szCs w:val="24"/>
        </w:rPr>
      </w:pPr>
    </w:p>
    <w:p w:rsidR="00B104FC" w:rsidRPr="004F0EC4" w:rsidRDefault="00B104FC" w:rsidP="00B104FC">
      <w:pPr>
        <w:spacing w:after="0" w:line="240" w:lineRule="auto"/>
        <w:jc w:val="both"/>
        <w:rPr>
          <w:rFonts w:ascii="Times New Roman" w:hAnsi="Times New Roman" w:cs="Times New Roman"/>
          <w:sz w:val="24"/>
          <w:szCs w:val="24"/>
        </w:rPr>
      </w:pPr>
      <w:proofErr w:type="spellStart"/>
      <w:proofErr w:type="gramStart"/>
      <w:r w:rsidRPr="004F0EC4">
        <w:rPr>
          <w:rFonts w:ascii="Times New Roman" w:hAnsi="Times New Roman" w:cs="Times New Roman"/>
          <w:sz w:val="24"/>
          <w:szCs w:val="24"/>
        </w:rPr>
        <w:t>Morabito</w:t>
      </w:r>
      <w:proofErr w:type="spellEnd"/>
      <w:r w:rsidRPr="004F0EC4">
        <w:rPr>
          <w:rFonts w:ascii="Times New Roman" w:hAnsi="Times New Roman" w:cs="Times New Roman"/>
          <w:sz w:val="24"/>
          <w:szCs w:val="24"/>
        </w:rPr>
        <w:t xml:space="preserve">, Melissa Schaefer, Amy Watson, and Jeffrey </w:t>
      </w:r>
      <w:proofErr w:type="spellStart"/>
      <w:r w:rsidRPr="004F0EC4">
        <w:rPr>
          <w:rFonts w:ascii="Times New Roman" w:hAnsi="Times New Roman" w:cs="Times New Roman"/>
          <w:sz w:val="24"/>
          <w:szCs w:val="24"/>
        </w:rPr>
        <w:t>Draine</w:t>
      </w:r>
      <w:proofErr w:type="spellEnd"/>
      <w:r w:rsidRPr="004F0EC4">
        <w:rPr>
          <w:rFonts w:ascii="Times New Roman" w:hAnsi="Times New Roman" w:cs="Times New Roman"/>
          <w:sz w:val="24"/>
          <w:szCs w:val="24"/>
        </w:rPr>
        <w:t xml:space="preserve"> (2013).</w:t>
      </w:r>
      <w:proofErr w:type="gramEnd"/>
      <w:r w:rsidRPr="004F0EC4">
        <w:rPr>
          <w:rFonts w:ascii="Times New Roman" w:hAnsi="Times New Roman" w:cs="Times New Roman"/>
          <w:sz w:val="24"/>
          <w:szCs w:val="24"/>
        </w:rPr>
        <w:t xml:space="preserve"> Police Officer Acceptance of New Innovation: The Case of Crisis Intervention Teams.  </w:t>
      </w:r>
      <w:proofErr w:type="gramStart"/>
      <w:r w:rsidRPr="004F0EC4">
        <w:rPr>
          <w:rFonts w:ascii="Times New Roman" w:hAnsi="Times New Roman" w:cs="Times New Roman"/>
          <w:i/>
          <w:sz w:val="24"/>
          <w:szCs w:val="24"/>
        </w:rPr>
        <w:t>Policing: An International Journal of Police Strategies &amp; Management</w:t>
      </w:r>
      <w:r w:rsidRPr="004F0EC4">
        <w:rPr>
          <w:rFonts w:ascii="Times New Roman" w:hAnsi="Times New Roman" w:cs="Times New Roman"/>
          <w:sz w:val="24"/>
          <w:szCs w:val="24"/>
        </w:rPr>
        <w:t>.</w:t>
      </w:r>
      <w:proofErr w:type="gramEnd"/>
      <w:r w:rsidRPr="004F0EC4">
        <w:rPr>
          <w:rFonts w:ascii="Times New Roman" w:hAnsi="Times New Roman" w:cs="Times New Roman"/>
          <w:sz w:val="24"/>
          <w:szCs w:val="24"/>
        </w:rPr>
        <w:t xml:space="preserve">  36(2): 421-436. </w:t>
      </w:r>
    </w:p>
    <w:p w:rsidR="00B104FC" w:rsidRDefault="00B104FC" w:rsidP="00B104FC">
      <w:pPr>
        <w:spacing w:after="0" w:line="240" w:lineRule="auto"/>
        <w:jc w:val="both"/>
        <w:rPr>
          <w:rFonts w:ascii="Times New Roman" w:hAnsi="Times New Roman" w:cs="Times New Roman"/>
          <w:sz w:val="24"/>
          <w:szCs w:val="24"/>
        </w:rPr>
      </w:pPr>
    </w:p>
    <w:p w:rsidR="00B104FC" w:rsidRPr="00A2392C" w:rsidRDefault="00B104FC" w:rsidP="00B104FC">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Mumola</w:t>
      </w:r>
      <w:proofErr w:type="spellEnd"/>
      <w:r>
        <w:rPr>
          <w:rFonts w:ascii="Times New Roman" w:eastAsia="Calibri" w:hAnsi="Times New Roman" w:cs="Times New Roman"/>
          <w:sz w:val="24"/>
          <w:szCs w:val="24"/>
        </w:rPr>
        <w:t xml:space="preserve">, Christopher J. (2000, September 29, Rev. </w:t>
      </w:r>
      <w:proofErr w:type="spellStart"/>
      <w:proofErr w:type="gramStart"/>
      <w:r>
        <w:rPr>
          <w:rFonts w:ascii="Times New Roman" w:eastAsia="Calibri" w:hAnsi="Times New Roman" w:cs="Times New Roman"/>
          <w:sz w:val="24"/>
          <w:szCs w:val="24"/>
        </w:rPr>
        <w:t>ed</w:t>
      </w:r>
      <w:proofErr w:type="spellEnd"/>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i/>
          <w:sz w:val="24"/>
          <w:szCs w:val="24"/>
        </w:rPr>
        <w:t>Veterans in Prison or Jail</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Washington, D.C.:  Bureau of Justice Statistics.</w:t>
      </w:r>
    </w:p>
    <w:p w:rsidR="00B104FC" w:rsidRDefault="00B104FC" w:rsidP="00B104FC">
      <w:pPr>
        <w:spacing w:after="0" w:line="240" w:lineRule="auto"/>
        <w:jc w:val="both"/>
        <w:rPr>
          <w:rFonts w:ascii="Times New Roman" w:eastAsia="Calibri" w:hAnsi="Times New Roman" w:cs="Times New Roman"/>
          <w:sz w:val="24"/>
          <w:szCs w:val="24"/>
        </w:rPr>
      </w:pPr>
    </w:p>
    <w:p w:rsidR="00B104FC" w:rsidRDefault="00B104FC" w:rsidP="00B104FC">
      <w:pPr>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Munetz</w:t>
      </w:r>
      <w:proofErr w:type="spellEnd"/>
      <w:r>
        <w:rPr>
          <w:rFonts w:ascii="Times New Roman" w:hAnsi="Times New Roman" w:cs="Times New Roman"/>
          <w:sz w:val="24"/>
          <w:szCs w:val="24"/>
        </w:rPr>
        <w:t>, Mark R. and Patricia A. Griffin (2006).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Use of the Sequential Intercept Model as an Approach to Decriminalization of People with Serious Mental Illness.</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Psychiatric Services</w:t>
      </w:r>
      <w:r>
        <w:rPr>
          <w:rFonts w:ascii="Times New Roman" w:hAnsi="Times New Roman" w:cs="Times New Roman"/>
          <w:sz w:val="24"/>
          <w:szCs w:val="24"/>
        </w:rPr>
        <w:t>.</w:t>
      </w:r>
      <w:proofErr w:type="gramEnd"/>
      <w:r>
        <w:rPr>
          <w:rFonts w:ascii="Times New Roman" w:hAnsi="Times New Roman" w:cs="Times New Roman"/>
          <w:sz w:val="24"/>
          <w:szCs w:val="24"/>
        </w:rPr>
        <w:t xml:space="preserve"> 57(4): 544-549.</w:t>
      </w:r>
    </w:p>
    <w:p w:rsidR="00CB5779" w:rsidRDefault="00CB5779" w:rsidP="006069D4">
      <w:pPr>
        <w:spacing w:after="0" w:line="240" w:lineRule="auto"/>
        <w:jc w:val="both"/>
        <w:rPr>
          <w:rFonts w:ascii="Times New Roman" w:hAnsi="Times New Roman" w:cs="Times New Roman"/>
          <w:sz w:val="24"/>
          <w:szCs w:val="24"/>
        </w:rPr>
      </w:pPr>
    </w:p>
    <w:p w:rsidR="000D3E9C" w:rsidRDefault="000D3E9C" w:rsidP="006069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National Drug Court Resource Center (2014, June 30). How Many Drug Courts Are There? </w:t>
      </w:r>
      <w:proofErr w:type="gramStart"/>
      <w:r w:rsidR="00CB5779">
        <w:rPr>
          <w:rFonts w:ascii="Times New Roman" w:hAnsi="Times New Roman" w:cs="Times New Roman"/>
          <w:sz w:val="24"/>
          <w:szCs w:val="24"/>
        </w:rPr>
        <w:t xml:space="preserve">Retrieved from: </w:t>
      </w:r>
      <w:r w:rsidRPr="000D3E9C">
        <w:rPr>
          <w:rFonts w:ascii="Times New Roman" w:hAnsi="Times New Roman" w:cs="Times New Roman"/>
          <w:sz w:val="24"/>
          <w:szCs w:val="24"/>
        </w:rPr>
        <w:t>http://www.ndcrc.org/content/how-many-drug-courts-are-there</w:t>
      </w:r>
      <w:r>
        <w:rPr>
          <w:rFonts w:ascii="Times New Roman" w:hAnsi="Times New Roman" w:cs="Times New Roman"/>
          <w:sz w:val="24"/>
          <w:szCs w:val="24"/>
        </w:rPr>
        <w:t>.</w:t>
      </w:r>
      <w:proofErr w:type="gramEnd"/>
    </w:p>
    <w:p w:rsidR="00B104FC" w:rsidRDefault="00B104FC" w:rsidP="00B104FC">
      <w:pPr>
        <w:spacing w:after="0" w:line="240" w:lineRule="auto"/>
        <w:jc w:val="both"/>
        <w:rPr>
          <w:rFonts w:ascii="Times New Roman" w:eastAsia="Calibri" w:hAnsi="Times New Roman" w:cs="Times New Roman"/>
          <w:sz w:val="24"/>
          <w:szCs w:val="24"/>
        </w:rPr>
      </w:pPr>
    </w:p>
    <w:p w:rsidR="00B104FC" w:rsidRDefault="00B104FC" w:rsidP="00B104FC">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Noonan, Margaret E. and Christopher J. </w:t>
      </w:r>
      <w:proofErr w:type="spellStart"/>
      <w:r>
        <w:rPr>
          <w:rFonts w:ascii="Times New Roman" w:eastAsia="Calibri" w:hAnsi="Times New Roman" w:cs="Times New Roman"/>
          <w:sz w:val="24"/>
          <w:szCs w:val="24"/>
        </w:rPr>
        <w:t>Mumola</w:t>
      </w:r>
      <w:proofErr w:type="spellEnd"/>
      <w:r>
        <w:rPr>
          <w:rFonts w:ascii="Times New Roman" w:eastAsia="Calibri" w:hAnsi="Times New Roman" w:cs="Times New Roman"/>
          <w:sz w:val="24"/>
          <w:szCs w:val="24"/>
        </w:rPr>
        <w:t xml:space="preserve"> (2007).</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i/>
          <w:sz w:val="24"/>
          <w:szCs w:val="24"/>
        </w:rPr>
        <w:t>Veterans in State and Federal Prison, 2004</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Washington, D.C.: Bureau of Justice Statistics.</w:t>
      </w:r>
    </w:p>
    <w:p w:rsidR="00DD5A20" w:rsidRDefault="00DD5A20" w:rsidP="00841487">
      <w:pPr>
        <w:spacing w:after="0" w:line="240" w:lineRule="auto"/>
        <w:rPr>
          <w:rFonts w:ascii="Times New Roman" w:hAnsi="Times New Roman" w:cs="Times New Roman"/>
        </w:rPr>
      </w:pPr>
    </w:p>
    <w:p w:rsidR="00DD5A20" w:rsidRPr="00DC68D1" w:rsidRDefault="00DD5A20" w:rsidP="00DD5A20">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Rideau, Wilbert (1976, April).  Veterans Incarcerated.  </w:t>
      </w:r>
      <w:r>
        <w:rPr>
          <w:rFonts w:ascii="Times New Roman" w:eastAsia="Calibri" w:hAnsi="Times New Roman" w:cs="Times New Roman"/>
          <w:i/>
          <w:sz w:val="24"/>
          <w:szCs w:val="24"/>
        </w:rPr>
        <w:t>Penthouse: The International Magazine for Men</w:t>
      </w:r>
      <w:r>
        <w:rPr>
          <w:rFonts w:ascii="Times New Roman" w:eastAsia="Calibri" w:hAnsi="Times New Roman" w:cs="Times New Roman"/>
          <w:sz w:val="24"/>
          <w:szCs w:val="24"/>
        </w:rPr>
        <w:t>. 7(8): 162-166.</w:t>
      </w:r>
      <w:r>
        <w:rPr>
          <w:rFonts w:ascii="Times New Roman" w:eastAsia="Calibri" w:hAnsi="Times New Roman" w:cs="Times New Roman"/>
          <w:i/>
          <w:sz w:val="24"/>
          <w:szCs w:val="24"/>
        </w:rPr>
        <w:t xml:space="preserve"> </w:t>
      </w:r>
    </w:p>
    <w:p w:rsidR="00DD5A20" w:rsidRDefault="00DD5A20" w:rsidP="00841487">
      <w:pPr>
        <w:spacing w:after="0" w:line="240" w:lineRule="auto"/>
        <w:rPr>
          <w:rFonts w:ascii="Times New Roman" w:hAnsi="Times New Roman" w:cs="Times New Roman"/>
        </w:rPr>
      </w:pPr>
    </w:p>
    <w:p w:rsidR="00841487" w:rsidRDefault="00841487" w:rsidP="00841487">
      <w:pPr>
        <w:spacing w:after="0" w:line="240" w:lineRule="auto"/>
        <w:rPr>
          <w:rFonts w:ascii="Times New Roman" w:hAnsi="Times New Roman" w:cs="Times New Roman"/>
        </w:rPr>
      </w:pPr>
      <w:r>
        <w:rPr>
          <w:rFonts w:ascii="Times New Roman" w:hAnsi="Times New Roman" w:cs="Times New Roman"/>
        </w:rPr>
        <w:t>Ros</w:t>
      </w:r>
      <w:r w:rsidR="006069D4">
        <w:rPr>
          <w:rFonts w:ascii="Times New Roman" w:hAnsi="Times New Roman" w:cs="Times New Roman"/>
        </w:rPr>
        <w:t>a, Janice</w:t>
      </w:r>
      <w:r>
        <w:rPr>
          <w:rFonts w:ascii="Times New Roman" w:hAnsi="Times New Roman" w:cs="Times New Roman"/>
        </w:rPr>
        <w:t xml:space="preserve"> (2012, Dec. 17), </w:t>
      </w:r>
      <w:r w:rsidRPr="00443268">
        <w:rPr>
          <w:rFonts w:ascii="Times New Roman" w:hAnsi="Times New Roman" w:cs="Times New Roman"/>
        </w:rPr>
        <w:t xml:space="preserve">Memorandum to Hon. </w:t>
      </w:r>
      <w:r>
        <w:rPr>
          <w:rFonts w:ascii="Times New Roman" w:hAnsi="Times New Roman" w:cs="Times New Roman"/>
        </w:rPr>
        <w:t xml:space="preserve">Judy Harris </w:t>
      </w:r>
      <w:proofErr w:type="spellStart"/>
      <w:r>
        <w:rPr>
          <w:rFonts w:ascii="Times New Roman" w:hAnsi="Times New Roman" w:cs="Times New Roman"/>
        </w:rPr>
        <w:t>Kluger</w:t>
      </w:r>
      <w:proofErr w:type="spellEnd"/>
      <w:r>
        <w:rPr>
          <w:rFonts w:ascii="Times New Roman" w:hAnsi="Times New Roman" w:cs="Times New Roman"/>
        </w:rPr>
        <w:t xml:space="preserve">, Office of Policy and Planning, NY </w:t>
      </w:r>
      <w:r w:rsidRPr="00443268">
        <w:rPr>
          <w:rFonts w:ascii="Times New Roman" w:hAnsi="Times New Roman" w:cs="Times New Roman"/>
        </w:rPr>
        <w:t>S</w:t>
      </w:r>
      <w:r>
        <w:rPr>
          <w:rFonts w:ascii="Times New Roman" w:hAnsi="Times New Roman" w:cs="Times New Roman"/>
        </w:rPr>
        <w:t>tate Office of Court Administration</w:t>
      </w:r>
      <w:r w:rsidRPr="00443268">
        <w:rPr>
          <w:rFonts w:ascii="Times New Roman" w:hAnsi="Times New Roman" w:cs="Times New Roman"/>
        </w:rPr>
        <w:t>, subject: Honoring Military Families Civil Docket Initiative-Eerie C</w:t>
      </w:r>
      <w:r>
        <w:rPr>
          <w:rFonts w:ascii="Times New Roman" w:hAnsi="Times New Roman" w:cs="Times New Roman"/>
        </w:rPr>
        <w:t>ounty, Eighth Judicial District.</w:t>
      </w:r>
    </w:p>
    <w:p w:rsidR="00DD5A20" w:rsidRDefault="00DD5A20" w:rsidP="00090423">
      <w:pPr>
        <w:spacing w:after="0" w:line="240" w:lineRule="auto"/>
        <w:jc w:val="both"/>
        <w:rPr>
          <w:rFonts w:ascii="Times New Roman" w:eastAsia="Calibri" w:hAnsi="Times New Roman" w:cs="Times New Roman"/>
          <w:sz w:val="24"/>
          <w:szCs w:val="24"/>
        </w:rPr>
      </w:pPr>
    </w:p>
    <w:p w:rsidR="00090423" w:rsidRPr="00732B23" w:rsidRDefault="00090423" w:rsidP="00090423">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Rosenthal, Joel and Jim McGuire (2013).</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Incarcerated Veterans.</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In </w:t>
      </w:r>
      <w:r>
        <w:rPr>
          <w:rFonts w:ascii="Times New Roman" w:eastAsia="Calibri" w:hAnsi="Times New Roman" w:cs="Times New Roman"/>
          <w:i/>
          <w:sz w:val="24"/>
          <w:szCs w:val="24"/>
        </w:rPr>
        <w:t>Special Needs Offenders in Correctional Institutions</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(Ed. </w:t>
      </w:r>
      <w:proofErr w:type="spellStart"/>
      <w:r>
        <w:rPr>
          <w:rFonts w:ascii="Times New Roman" w:eastAsia="Calibri" w:hAnsi="Times New Roman" w:cs="Times New Roman"/>
          <w:sz w:val="24"/>
          <w:szCs w:val="24"/>
        </w:rPr>
        <w:t>Lior</w:t>
      </w:r>
      <w:proofErr w:type="spellEnd"/>
      <w:r>
        <w:rPr>
          <w:rFonts w:ascii="Times New Roman" w:eastAsia="Calibri" w:hAnsi="Times New Roman" w:cs="Times New Roman"/>
          <w:sz w:val="24"/>
          <w:szCs w:val="24"/>
        </w:rPr>
        <w:t xml:space="preserve"> Gideon).</w:t>
      </w:r>
      <w:proofErr w:type="gramEnd"/>
      <w:r>
        <w:rPr>
          <w:rFonts w:ascii="Times New Roman" w:eastAsia="Calibri" w:hAnsi="Times New Roman" w:cs="Times New Roman"/>
          <w:sz w:val="24"/>
          <w:szCs w:val="24"/>
        </w:rPr>
        <w:t xml:space="preserve">  pp. 345-376. Los Angeles, CA: Sage.</w:t>
      </w:r>
    </w:p>
    <w:p w:rsidR="00090423" w:rsidRPr="00841487" w:rsidRDefault="00090423" w:rsidP="00841487">
      <w:pPr>
        <w:spacing w:after="0" w:line="240" w:lineRule="auto"/>
        <w:rPr>
          <w:rFonts w:ascii="Times New Roman" w:hAnsi="Times New Roman" w:cs="Times New Roman"/>
          <w:sz w:val="24"/>
          <w:szCs w:val="24"/>
        </w:rPr>
      </w:pPr>
    </w:p>
    <w:p w:rsidR="00090423" w:rsidRDefault="00090423" w:rsidP="000904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Russell Jr., Robert (2009). Veterans Treatment Court: A Proactive Approach.  </w:t>
      </w:r>
      <w:proofErr w:type="gramStart"/>
      <w:r>
        <w:rPr>
          <w:rFonts w:ascii="Times New Roman" w:hAnsi="Times New Roman" w:cs="Times New Roman"/>
          <w:i/>
          <w:sz w:val="24"/>
          <w:szCs w:val="24"/>
        </w:rPr>
        <w:t>New England Journal on Criminal and Civil Confinement</w:t>
      </w:r>
      <w:r>
        <w:rPr>
          <w:rFonts w:ascii="Times New Roman" w:hAnsi="Times New Roman" w:cs="Times New Roman"/>
          <w:sz w:val="24"/>
          <w:szCs w:val="24"/>
        </w:rPr>
        <w:t>.</w:t>
      </w:r>
      <w:proofErr w:type="gramEnd"/>
      <w:r>
        <w:rPr>
          <w:rFonts w:ascii="Times New Roman" w:hAnsi="Times New Roman" w:cs="Times New Roman"/>
          <w:sz w:val="24"/>
          <w:szCs w:val="24"/>
        </w:rPr>
        <w:t xml:space="preserve"> 35(2): 357-372.</w:t>
      </w:r>
    </w:p>
    <w:p w:rsidR="00090423" w:rsidRDefault="00090423" w:rsidP="00090423">
      <w:pPr>
        <w:spacing w:after="0" w:line="240" w:lineRule="auto"/>
        <w:jc w:val="both"/>
        <w:rPr>
          <w:rFonts w:ascii="Times New Roman" w:hAnsi="Times New Roman" w:cs="Times New Roman"/>
          <w:sz w:val="24"/>
          <w:szCs w:val="24"/>
        </w:rPr>
      </w:pPr>
    </w:p>
    <w:p w:rsidR="00090423" w:rsidRPr="00E5430A" w:rsidRDefault="00090423" w:rsidP="000904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Salem, Jane </w:t>
      </w:r>
      <w:proofErr w:type="spellStart"/>
      <w:r>
        <w:rPr>
          <w:rFonts w:ascii="Times New Roman" w:hAnsi="Times New Roman" w:cs="Times New Roman"/>
          <w:sz w:val="24"/>
          <w:szCs w:val="24"/>
        </w:rPr>
        <w:t>Pribek</w:t>
      </w:r>
      <w:proofErr w:type="spellEnd"/>
      <w:r>
        <w:rPr>
          <w:rFonts w:ascii="Times New Roman" w:hAnsi="Times New Roman" w:cs="Times New Roman"/>
          <w:sz w:val="24"/>
          <w:szCs w:val="24"/>
        </w:rPr>
        <w:t xml:space="preserve"> (2011).  Turning to Problem-Solving Courts: Veterans’ Courts are Latest Example.  </w:t>
      </w:r>
      <w:proofErr w:type="gramStart"/>
      <w:r>
        <w:rPr>
          <w:rFonts w:ascii="Times New Roman" w:hAnsi="Times New Roman" w:cs="Times New Roman"/>
          <w:i/>
          <w:sz w:val="24"/>
          <w:szCs w:val="24"/>
        </w:rPr>
        <w:t>Insights on Law &amp; Society</w:t>
      </w:r>
      <w:r>
        <w:rPr>
          <w:rFonts w:ascii="Times New Roman" w:hAnsi="Times New Roman" w:cs="Times New Roman"/>
          <w:sz w:val="24"/>
          <w:szCs w:val="24"/>
        </w:rPr>
        <w:t>.</w:t>
      </w:r>
      <w:proofErr w:type="gramEnd"/>
      <w:r>
        <w:rPr>
          <w:rFonts w:ascii="Times New Roman" w:hAnsi="Times New Roman" w:cs="Times New Roman"/>
          <w:sz w:val="24"/>
          <w:szCs w:val="24"/>
        </w:rPr>
        <w:t xml:space="preserve"> 12: 10-13, 28.</w:t>
      </w:r>
    </w:p>
    <w:p w:rsidR="00DD5A20" w:rsidRDefault="00DD5A20" w:rsidP="00DD5A20">
      <w:pPr>
        <w:spacing w:after="0" w:line="240" w:lineRule="auto"/>
        <w:jc w:val="both"/>
        <w:rPr>
          <w:rFonts w:ascii="Times New Roman" w:hAnsi="Times New Roman" w:cs="Times New Roman"/>
          <w:sz w:val="24"/>
          <w:szCs w:val="24"/>
        </w:rPr>
      </w:pPr>
    </w:p>
    <w:p w:rsidR="00DD5A20" w:rsidRDefault="00DD5A20" w:rsidP="00DD5A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Schaller, Barry R. (2012). </w:t>
      </w:r>
      <w:r>
        <w:rPr>
          <w:rFonts w:ascii="Times New Roman" w:hAnsi="Times New Roman" w:cs="Times New Roman"/>
          <w:i/>
          <w:sz w:val="24"/>
          <w:szCs w:val="24"/>
        </w:rPr>
        <w:t xml:space="preserve">Veterans on Trial: The Coming Battles </w:t>
      </w:r>
      <w:proofErr w:type="gramStart"/>
      <w:r>
        <w:rPr>
          <w:rFonts w:ascii="Times New Roman" w:hAnsi="Times New Roman" w:cs="Times New Roman"/>
          <w:i/>
          <w:sz w:val="24"/>
          <w:szCs w:val="24"/>
        </w:rPr>
        <w:t>Over</w:t>
      </w:r>
      <w:proofErr w:type="gramEnd"/>
      <w:r>
        <w:rPr>
          <w:rFonts w:ascii="Times New Roman" w:hAnsi="Times New Roman" w:cs="Times New Roman"/>
          <w:i/>
          <w:sz w:val="24"/>
          <w:szCs w:val="24"/>
        </w:rPr>
        <w:t xml:space="preserve"> PTSD</w:t>
      </w:r>
      <w:r>
        <w:rPr>
          <w:rFonts w:ascii="Times New Roman" w:hAnsi="Times New Roman" w:cs="Times New Roman"/>
          <w:sz w:val="24"/>
          <w:szCs w:val="24"/>
        </w:rPr>
        <w:t>.  Washington, D.C.: Potomac Books.</w:t>
      </w:r>
    </w:p>
    <w:p w:rsidR="00C334B9" w:rsidRDefault="00C334B9" w:rsidP="00C334B9">
      <w:pPr>
        <w:spacing w:after="0" w:line="240" w:lineRule="auto"/>
        <w:jc w:val="both"/>
        <w:rPr>
          <w:rFonts w:ascii="Times New Roman" w:hAnsi="Times New Roman" w:cs="Times New Roman"/>
          <w:sz w:val="24"/>
          <w:szCs w:val="24"/>
        </w:rPr>
      </w:pPr>
    </w:p>
    <w:p w:rsidR="006E3751" w:rsidRDefault="006E3751" w:rsidP="006E3751">
      <w:pPr>
        <w:spacing w:after="0" w:line="240" w:lineRule="auto"/>
        <w:jc w:val="both"/>
        <w:rPr>
          <w:rFonts w:ascii="Times New Roman" w:hAnsi="Times New Roman"/>
          <w:sz w:val="24"/>
          <w:szCs w:val="24"/>
        </w:rPr>
      </w:pPr>
      <w:proofErr w:type="gramStart"/>
      <w:r>
        <w:rPr>
          <w:rFonts w:ascii="Times New Roman" w:hAnsi="Times New Roman"/>
          <w:sz w:val="24"/>
          <w:szCs w:val="24"/>
        </w:rPr>
        <w:t>Schell, Terry L. and Grant N. Marshall (2009).</w:t>
      </w:r>
      <w:proofErr w:type="gramEnd"/>
      <w:r>
        <w:rPr>
          <w:rFonts w:ascii="Times New Roman" w:hAnsi="Times New Roman"/>
          <w:sz w:val="24"/>
          <w:szCs w:val="24"/>
        </w:rPr>
        <w:t xml:space="preserve"> Survey of Individuals Previously Deployed for OEF/OIF. In </w:t>
      </w:r>
      <w:r>
        <w:rPr>
          <w:rFonts w:ascii="Times New Roman" w:hAnsi="Times New Roman"/>
          <w:i/>
          <w:sz w:val="24"/>
          <w:szCs w:val="24"/>
        </w:rPr>
        <w:t xml:space="preserve">Invisible Wounds of War: Psychological and Cognitive Injuries, Their </w:t>
      </w:r>
      <w:r>
        <w:rPr>
          <w:rFonts w:ascii="Times New Roman" w:hAnsi="Times New Roman"/>
          <w:i/>
          <w:sz w:val="24"/>
          <w:szCs w:val="24"/>
        </w:rPr>
        <w:lastRenderedPageBreak/>
        <w:t>Consequences, and Services to Assist Recovery</w:t>
      </w:r>
      <w:r>
        <w:rPr>
          <w:rFonts w:ascii="Times New Roman" w:hAnsi="Times New Roman"/>
          <w:sz w:val="24"/>
          <w:szCs w:val="24"/>
        </w:rPr>
        <w:t xml:space="preserve">, eds. Terry </w:t>
      </w:r>
      <w:proofErr w:type="spellStart"/>
      <w:r>
        <w:rPr>
          <w:rFonts w:ascii="Times New Roman" w:hAnsi="Times New Roman"/>
          <w:sz w:val="24"/>
          <w:szCs w:val="24"/>
        </w:rPr>
        <w:t>Tanielian</w:t>
      </w:r>
      <w:proofErr w:type="spellEnd"/>
      <w:r>
        <w:rPr>
          <w:rFonts w:ascii="Times New Roman" w:hAnsi="Times New Roman"/>
          <w:sz w:val="24"/>
          <w:szCs w:val="24"/>
        </w:rPr>
        <w:t xml:space="preserve"> and Lisa H. </w:t>
      </w:r>
      <w:proofErr w:type="spellStart"/>
      <w:r>
        <w:rPr>
          <w:rFonts w:ascii="Times New Roman" w:hAnsi="Times New Roman"/>
          <w:sz w:val="24"/>
          <w:szCs w:val="24"/>
        </w:rPr>
        <w:t>Jaycox</w:t>
      </w:r>
      <w:proofErr w:type="spellEnd"/>
      <w:r>
        <w:rPr>
          <w:rFonts w:ascii="Times New Roman" w:hAnsi="Times New Roman"/>
          <w:sz w:val="24"/>
          <w:szCs w:val="24"/>
        </w:rPr>
        <w:t>, 87–115.  Santa Monica, CA: RAND Corporation.</w:t>
      </w:r>
    </w:p>
    <w:p w:rsidR="006E3751" w:rsidRDefault="006E3751" w:rsidP="00C334B9">
      <w:pPr>
        <w:spacing w:after="0" w:line="240" w:lineRule="auto"/>
        <w:jc w:val="both"/>
        <w:rPr>
          <w:rFonts w:ascii="Times New Roman" w:hAnsi="Times New Roman" w:cs="Times New Roman"/>
          <w:sz w:val="24"/>
          <w:szCs w:val="24"/>
        </w:rPr>
      </w:pPr>
    </w:p>
    <w:p w:rsidR="003472AA" w:rsidRPr="009D73C6" w:rsidRDefault="003472AA" w:rsidP="003472AA">
      <w:pPr>
        <w:spacing w:after="0" w:line="240" w:lineRule="auto"/>
        <w:jc w:val="both"/>
        <w:rPr>
          <w:rFonts w:ascii="Times New Roman" w:eastAsia="Calibri" w:hAnsi="Times New Roman" w:cs="Times New Roman"/>
          <w:sz w:val="24"/>
          <w:szCs w:val="24"/>
        </w:rPr>
      </w:pPr>
      <w:r w:rsidRPr="009D73C6">
        <w:rPr>
          <w:rFonts w:ascii="Times New Roman" w:eastAsia="Calibri" w:hAnsi="Times New Roman" w:cs="Times New Roman"/>
          <w:sz w:val="24"/>
          <w:szCs w:val="24"/>
        </w:rPr>
        <w:t xml:space="preserve">Schroeder, Kaitlin (2013, July 21).  </w:t>
      </w:r>
      <w:proofErr w:type="gramStart"/>
      <w:r w:rsidRPr="009D73C6">
        <w:rPr>
          <w:rFonts w:ascii="Times New Roman" w:eastAsia="Calibri" w:hAnsi="Times New Roman" w:cs="Times New Roman"/>
          <w:sz w:val="24"/>
          <w:szCs w:val="24"/>
        </w:rPr>
        <w:t>Kennebec County Jail Program Aims to Help Inmates Who Are Veterans.</w:t>
      </w:r>
      <w:proofErr w:type="gramEnd"/>
      <w:r w:rsidRPr="009D73C6">
        <w:rPr>
          <w:rFonts w:ascii="Times New Roman" w:eastAsia="Calibri" w:hAnsi="Times New Roman" w:cs="Times New Roman"/>
          <w:sz w:val="24"/>
          <w:szCs w:val="24"/>
        </w:rPr>
        <w:t xml:space="preserve">  </w:t>
      </w:r>
      <w:proofErr w:type="gramStart"/>
      <w:r w:rsidRPr="009D73C6">
        <w:rPr>
          <w:rFonts w:ascii="Times New Roman" w:eastAsia="Calibri" w:hAnsi="Times New Roman" w:cs="Times New Roman"/>
          <w:i/>
          <w:sz w:val="24"/>
          <w:szCs w:val="24"/>
        </w:rPr>
        <w:t xml:space="preserve">Kennebec County Journal </w:t>
      </w:r>
      <w:r w:rsidRPr="009D73C6">
        <w:rPr>
          <w:rFonts w:ascii="Times New Roman" w:eastAsia="Calibri" w:hAnsi="Times New Roman" w:cs="Times New Roman"/>
          <w:sz w:val="24"/>
          <w:szCs w:val="24"/>
        </w:rPr>
        <w:t>(Maine).</w:t>
      </w:r>
      <w:proofErr w:type="gramEnd"/>
    </w:p>
    <w:p w:rsidR="003472AA" w:rsidRDefault="003472AA" w:rsidP="00C334B9">
      <w:pPr>
        <w:spacing w:after="0" w:line="240" w:lineRule="auto"/>
        <w:jc w:val="both"/>
        <w:rPr>
          <w:rFonts w:ascii="Times New Roman" w:hAnsi="Times New Roman" w:cs="Times New Roman"/>
          <w:sz w:val="24"/>
          <w:szCs w:val="24"/>
        </w:rPr>
      </w:pPr>
    </w:p>
    <w:p w:rsidR="003472AA" w:rsidRPr="00012747" w:rsidRDefault="003472AA" w:rsidP="003472AA">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Schwartz, Sunny and Leslie </w:t>
      </w:r>
      <w:proofErr w:type="spellStart"/>
      <w:r>
        <w:rPr>
          <w:rFonts w:ascii="Times New Roman" w:hAnsi="Times New Roman" w:cs="Times New Roman"/>
          <w:sz w:val="24"/>
          <w:szCs w:val="24"/>
        </w:rPr>
        <w:t>Levitas</w:t>
      </w:r>
      <w:proofErr w:type="spellEnd"/>
      <w:r>
        <w:rPr>
          <w:rFonts w:ascii="Times New Roman" w:hAnsi="Times New Roman" w:cs="Times New Roman"/>
          <w:sz w:val="24"/>
          <w:szCs w:val="24"/>
        </w:rPr>
        <w:t xml:space="preserve"> (2011).</w:t>
      </w:r>
      <w:proofErr w:type="gramEnd"/>
      <w:r>
        <w:rPr>
          <w:rFonts w:ascii="Times New Roman" w:hAnsi="Times New Roman" w:cs="Times New Roman"/>
          <w:sz w:val="24"/>
          <w:szCs w:val="24"/>
        </w:rPr>
        <w:t xml:space="preserve">  Justice for Veterans: The San Francisco Sheriff’s Department’s Community of Veterans Engaged in Restoration (COVER). </w:t>
      </w:r>
      <w:proofErr w:type="gramStart"/>
      <w:r>
        <w:rPr>
          <w:rFonts w:ascii="Times New Roman" w:hAnsi="Times New Roman" w:cs="Times New Roman"/>
          <w:i/>
          <w:sz w:val="24"/>
          <w:szCs w:val="24"/>
        </w:rPr>
        <w:t>Washington University Journal of Law &amp; Policy</w:t>
      </w:r>
      <w:r>
        <w:rPr>
          <w:rFonts w:ascii="Times New Roman" w:hAnsi="Times New Roman" w:cs="Times New Roman"/>
          <w:sz w:val="24"/>
          <w:szCs w:val="24"/>
        </w:rPr>
        <w:t>.</w:t>
      </w:r>
      <w:proofErr w:type="gramEnd"/>
      <w:r>
        <w:rPr>
          <w:rFonts w:ascii="Times New Roman" w:hAnsi="Times New Roman" w:cs="Times New Roman"/>
          <w:sz w:val="24"/>
          <w:szCs w:val="24"/>
        </w:rPr>
        <w:t xml:space="preserve"> 36: 47-63.</w:t>
      </w:r>
    </w:p>
    <w:p w:rsidR="00C944E5" w:rsidRDefault="00C944E5" w:rsidP="00C944E5">
      <w:pPr>
        <w:spacing w:after="0" w:line="240" w:lineRule="auto"/>
        <w:jc w:val="both"/>
        <w:rPr>
          <w:rFonts w:ascii="Times New Roman" w:eastAsia="Calibri" w:hAnsi="Times New Roman"/>
          <w:sz w:val="24"/>
          <w:szCs w:val="24"/>
        </w:rPr>
      </w:pPr>
    </w:p>
    <w:p w:rsidR="00C944E5" w:rsidRPr="004F0EC4" w:rsidRDefault="00C944E5" w:rsidP="00C944E5">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Seamone</w:t>
      </w:r>
      <w:proofErr w:type="spellEnd"/>
      <w:r>
        <w:rPr>
          <w:rFonts w:ascii="Times New Roman" w:eastAsia="Times New Roman" w:hAnsi="Times New Roman" w:cs="Times New Roman"/>
          <w:sz w:val="24"/>
          <w:szCs w:val="24"/>
        </w:rPr>
        <w:t>, Evan R. (2009</w:t>
      </w:r>
      <w:r w:rsidRPr="004F0EC4">
        <w:rPr>
          <w:rFonts w:ascii="Times New Roman" w:eastAsia="Times New Roman" w:hAnsi="Times New Roman" w:cs="Times New Roman"/>
          <w:sz w:val="24"/>
          <w:szCs w:val="24"/>
        </w:rPr>
        <w:t xml:space="preserve">). Attorneys as First-Responders: Recognizing the Destructive Nature of Posttraumatic Stress Disorder on the Combat Veteran’s Legal Decision-Making Process. </w:t>
      </w:r>
      <w:proofErr w:type="gramStart"/>
      <w:r w:rsidRPr="004F0EC4">
        <w:rPr>
          <w:rFonts w:ascii="Times New Roman" w:eastAsia="Times New Roman" w:hAnsi="Times New Roman" w:cs="Times New Roman"/>
          <w:i/>
          <w:sz w:val="24"/>
          <w:szCs w:val="24"/>
        </w:rPr>
        <w:t>Military Law Review</w:t>
      </w:r>
      <w:r w:rsidRPr="004F0EC4">
        <w:rPr>
          <w:rFonts w:ascii="Times New Roman" w:eastAsia="Times New Roman" w:hAnsi="Times New Roman" w:cs="Times New Roman"/>
          <w:sz w:val="24"/>
          <w:szCs w:val="24"/>
        </w:rPr>
        <w:t>.</w:t>
      </w:r>
      <w:proofErr w:type="gramEnd"/>
      <w:r w:rsidRPr="004F0EC4">
        <w:rPr>
          <w:rFonts w:ascii="Times New Roman" w:eastAsia="Times New Roman" w:hAnsi="Times New Roman" w:cs="Times New Roman"/>
          <w:sz w:val="24"/>
          <w:szCs w:val="24"/>
        </w:rPr>
        <w:t xml:space="preserve"> 202: 144–184.</w:t>
      </w:r>
    </w:p>
    <w:p w:rsidR="00C944E5" w:rsidRDefault="00C944E5" w:rsidP="00C944E5">
      <w:pPr>
        <w:spacing w:after="0" w:line="240" w:lineRule="auto"/>
        <w:jc w:val="both"/>
        <w:rPr>
          <w:rFonts w:ascii="Times New Roman" w:eastAsia="Calibri" w:hAnsi="Times New Roman"/>
          <w:sz w:val="24"/>
          <w:szCs w:val="24"/>
        </w:rPr>
      </w:pPr>
    </w:p>
    <w:p w:rsidR="00C944E5" w:rsidRDefault="00C944E5" w:rsidP="00C944E5">
      <w:pPr>
        <w:spacing w:after="0" w:line="240" w:lineRule="auto"/>
        <w:jc w:val="both"/>
        <w:rPr>
          <w:rFonts w:ascii="Times New Roman" w:eastAsia="Calibri" w:hAnsi="Times New Roman"/>
          <w:sz w:val="24"/>
          <w:szCs w:val="24"/>
        </w:rPr>
      </w:pPr>
      <w:proofErr w:type="gramStart"/>
      <w:r>
        <w:rPr>
          <w:rFonts w:ascii="Times New Roman" w:eastAsia="Calibri" w:hAnsi="Times New Roman"/>
          <w:sz w:val="24"/>
          <w:szCs w:val="24"/>
        </w:rPr>
        <w:t>-------------------------- (2011).</w:t>
      </w:r>
      <w:proofErr w:type="gramEnd"/>
      <w:r>
        <w:rPr>
          <w:rFonts w:ascii="Times New Roman" w:eastAsia="Calibri" w:hAnsi="Times New Roman"/>
          <w:sz w:val="24"/>
          <w:szCs w:val="24"/>
        </w:rPr>
        <w:t xml:space="preserve"> </w:t>
      </w:r>
      <w:proofErr w:type="gramStart"/>
      <w:r>
        <w:rPr>
          <w:rFonts w:ascii="Times New Roman" w:eastAsia="Calibri" w:hAnsi="Times New Roman"/>
          <w:sz w:val="24"/>
          <w:szCs w:val="24"/>
        </w:rPr>
        <w:t>Reclaiming the Rehabilitative Ethic in Military Justice: The Suspended Punitive Discharge as a Method to Treat Military Offenders with PTSD and TBI and Reduce Recidivism.</w:t>
      </w:r>
      <w:proofErr w:type="gramEnd"/>
      <w:r>
        <w:rPr>
          <w:rFonts w:ascii="Times New Roman" w:eastAsia="Calibri" w:hAnsi="Times New Roman"/>
          <w:sz w:val="24"/>
          <w:szCs w:val="24"/>
        </w:rPr>
        <w:t xml:space="preserve"> </w:t>
      </w:r>
      <w:proofErr w:type="gramStart"/>
      <w:r>
        <w:rPr>
          <w:rFonts w:ascii="Times New Roman" w:eastAsia="Calibri" w:hAnsi="Times New Roman"/>
          <w:i/>
          <w:sz w:val="24"/>
          <w:szCs w:val="24"/>
        </w:rPr>
        <w:t>Military Law Review</w:t>
      </w:r>
      <w:r>
        <w:rPr>
          <w:rFonts w:ascii="Times New Roman" w:eastAsia="Calibri" w:hAnsi="Times New Roman"/>
          <w:sz w:val="24"/>
          <w:szCs w:val="24"/>
        </w:rPr>
        <w:t>.</w:t>
      </w:r>
      <w:proofErr w:type="gramEnd"/>
      <w:r>
        <w:rPr>
          <w:rFonts w:ascii="Times New Roman" w:eastAsia="Calibri" w:hAnsi="Times New Roman"/>
          <w:sz w:val="24"/>
          <w:szCs w:val="24"/>
        </w:rPr>
        <w:t xml:space="preserve"> 208: 1–212.</w:t>
      </w:r>
    </w:p>
    <w:p w:rsidR="003472AA" w:rsidRDefault="003472AA" w:rsidP="00C334B9">
      <w:pPr>
        <w:spacing w:after="0" w:line="240" w:lineRule="auto"/>
        <w:jc w:val="both"/>
        <w:rPr>
          <w:rFonts w:ascii="Times New Roman" w:hAnsi="Times New Roman" w:cs="Times New Roman"/>
          <w:sz w:val="24"/>
          <w:szCs w:val="24"/>
        </w:rPr>
      </w:pPr>
    </w:p>
    <w:p w:rsidR="00BD2D13" w:rsidRDefault="00BD2D13" w:rsidP="00C334B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(2102).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Improved Assessment of Child Custody Cases Involving Combat Veterans with Posttraumatic Stress Disorder.</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Family Court Review</w:t>
      </w:r>
      <w:r>
        <w:rPr>
          <w:rFonts w:ascii="Times New Roman" w:hAnsi="Times New Roman" w:cs="Times New Roman"/>
          <w:sz w:val="24"/>
          <w:szCs w:val="24"/>
        </w:rPr>
        <w:t>.</w:t>
      </w:r>
      <w:proofErr w:type="gramEnd"/>
      <w:r>
        <w:rPr>
          <w:rFonts w:ascii="Times New Roman" w:hAnsi="Times New Roman" w:cs="Times New Roman"/>
          <w:sz w:val="24"/>
          <w:szCs w:val="24"/>
        </w:rPr>
        <w:t xml:space="preserve"> 50(2): 310-343.</w:t>
      </w:r>
    </w:p>
    <w:p w:rsidR="00BD2D13" w:rsidRDefault="00BD2D13" w:rsidP="00C334B9">
      <w:pPr>
        <w:spacing w:after="0" w:line="240" w:lineRule="auto"/>
        <w:jc w:val="both"/>
        <w:rPr>
          <w:rFonts w:ascii="Times New Roman" w:hAnsi="Times New Roman" w:cs="Times New Roman"/>
          <w:sz w:val="24"/>
          <w:szCs w:val="24"/>
        </w:rPr>
      </w:pPr>
    </w:p>
    <w:p w:rsidR="00962D3F" w:rsidRDefault="00962D3F" w:rsidP="00C334B9">
      <w:pPr>
        <w:spacing w:after="0" w:line="240" w:lineRule="auto"/>
        <w:jc w:val="both"/>
        <w:rPr>
          <w:rFonts w:ascii="Times New Roman" w:hAnsi="Times New Roman" w:cs="Times New Roman"/>
          <w:sz w:val="24"/>
          <w:szCs w:val="24"/>
        </w:rPr>
      </w:pPr>
      <w:proofErr w:type="gramStart"/>
      <w:r w:rsidRPr="00962D3F">
        <w:rPr>
          <w:rFonts w:ascii="Times New Roman" w:hAnsi="Times New Roman" w:cs="Times New Roman"/>
          <w:sz w:val="24"/>
          <w:szCs w:val="24"/>
        </w:rPr>
        <w:t>-------------------------- (2013</w:t>
      </w:r>
      <w:r w:rsidR="00F73153">
        <w:rPr>
          <w:rFonts w:ascii="Times New Roman" w:hAnsi="Times New Roman" w:cs="Times New Roman"/>
          <w:sz w:val="24"/>
          <w:szCs w:val="24"/>
        </w:rPr>
        <w:t>a</w:t>
      </w:r>
      <w:r w:rsidRPr="00962D3F">
        <w:rPr>
          <w:rFonts w:ascii="Times New Roman" w:hAnsi="Times New Roman" w:cs="Times New Roman"/>
          <w:sz w:val="24"/>
          <w:szCs w:val="24"/>
        </w:rPr>
        <w:t>).</w:t>
      </w:r>
      <w:proofErr w:type="gramEnd"/>
      <w:r w:rsidRPr="00962D3F">
        <w:rPr>
          <w:rFonts w:ascii="Times New Roman" w:hAnsi="Times New Roman" w:cs="Times New Roman"/>
          <w:sz w:val="24"/>
          <w:szCs w:val="24"/>
        </w:rPr>
        <w:t xml:space="preserve">  Dismantling America’s Largest Sleeper Cell: The Imperative to Treat, Rather Than Merely Punish, Active Duty Offenders with PTSD Prior to Discharge </w:t>
      </w:r>
      <w:proofErr w:type="gramStart"/>
      <w:r w:rsidRPr="00962D3F">
        <w:rPr>
          <w:rFonts w:ascii="Times New Roman" w:hAnsi="Times New Roman" w:cs="Times New Roman"/>
          <w:sz w:val="24"/>
          <w:szCs w:val="24"/>
        </w:rPr>
        <w:t>From</w:t>
      </w:r>
      <w:proofErr w:type="gramEnd"/>
      <w:r w:rsidRPr="00962D3F">
        <w:rPr>
          <w:rFonts w:ascii="Times New Roman" w:hAnsi="Times New Roman" w:cs="Times New Roman"/>
          <w:sz w:val="24"/>
          <w:szCs w:val="24"/>
        </w:rPr>
        <w:t xml:space="preserve"> the Armed Forces. </w:t>
      </w:r>
      <w:proofErr w:type="gramStart"/>
      <w:r w:rsidRPr="00962D3F">
        <w:rPr>
          <w:rFonts w:ascii="Times New Roman" w:hAnsi="Times New Roman" w:cs="Times New Roman"/>
          <w:i/>
          <w:sz w:val="24"/>
          <w:szCs w:val="24"/>
        </w:rPr>
        <w:t>Nova Law Review</w:t>
      </w:r>
      <w:r w:rsidRPr="00962D3F">
        <w:rPr>
          <w:rFonts w:ascii="Times New Roman" w:hAnsi="Times New Roman" w:cs="Times New Roman"/>
          <w:sz w:val="24"/>
          <w:szCs w:val="24"/>
        </w:rPr>
        <w:t>.</w:t>
      </w:r>
      <w:proofErr w:type="gramEnd"/>
      <w:r w:rsidRPr="00962D3F">
        <w:rPr>
          <w:rFonts w:ascii="Times New Roman" w:hAnsi="Times New Roman" w:cs="Times New Roman"/>
          <w:sz w:val="24"/>
          <w:szCs w:val="24"/>
        </w:rPr>
        <w:t xml:space="preserve"> 38: 73-117.</w:t>
      </w:r>
    </w:p>
    <w:p w:rsidR="00D26591" w:rsidRDefault="00D26591" w:rsidP="00D26591">
      <w:pPr>
        <w:spacing w:after="0" w:line="240" w:lineRule="auto"/>
        <w:jc w:val="both"/>
        <w:rPr>
          <w:rFonts w:ascii="Times New Roman" w:hAnsi="Times New Roman" w:cs="Times New Roman"/>
          <w:sz w:val="24"/>
          <w:szCs w:val="24"/>
        </w:rPr>
      </w:pPr>
    </w:p>
    <w:p w:rsidR="00F73153" w:rsidRPr="006D7BE3" w:rsidRDefault="00F73153" w:rsidP="00F7315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6D7BE3">
        <w:rPr>
          <w:rFonts w:ascii="Times New Roman" w:hAnsi="Times New Roman" w:cs="Times New Roman"/>
          <w:sz w:val="24"/>
          <w:szCs w:val="24"/>
        </w:rPr>
        <w:t>(</w:t>
      </w:r>
      <w:proofErr w:type="gramEnd"/>
      <w:r w:rsidRPr="006D7BE3">
        <w:rPr>
          <w:rFonts w:ascii="Times New Roman" w:hAnsi="Times New Roman" w:cs="Times New Roman"/>
          <w:sz w:val="24"/>
          <w:szCs w:val="24"/>
        </w:rPr>
        <w:t>2013</w:t>
      </w:r>
      <w:r>
        <w:rPr>
          <w:rFonts w:ascii="Times New Roman" w:hAnsi="Times New Roman" w:cs="Times New Roman"/>
          <w:sz w:val="24"/>
          <w:szCs w:val="24"/>
        </w:rPr>
        <w:t>b</w:t>
      </w:r>
      <w:r w:rsidRPr="006D7BE3">
        <w:rPr>
          <w:rFonts w:ascii="Times New Roman" w:hAnsi="Times New Roman" w:cs="Times New Roman"/>
          <w:sz w:val="24"/>
          <w:szCs w:val="24"/>
        </w:rPr>
        <w:t xml:space="preserve">, November/December).  </w:t>
      </w:r>
      <w:proofErr w:type="gramStart"/>
      <w:r w:rsidRPr="006D7BE3">
        <w:rPr>
          <w:rFonts w:ascii="Times New Roman" w:hAnsi="Times New Roman" w:cs="Times New Roman"/>
          <w:sz w:val="24"/>
          <w:szCs w:val="24"/>
        </w:rPr>
        <w:t>A Historical Touchstone for Nebraska in the Mission to Divert Criminally-Involved Veterans from Confinement.</w:t>
      </w:r>
      <w:proofErr w:type="gramEnd"/>
      <w:r w:rsidRPr="006D7BE3">
        <w:rPr>
          <w:rFonts w:ascii="Times New Roman" w:hAnsi="Times New Roman" w:cs="Times New Roman"/>
          <w:sz w:val="24"/>
          <w:szCs w:val="24"/>
        </w:rPr>
        <w:t xml:space="preserve"> </w:t>
      </w:r>
      <w:proofErr w:type="gramStart"/>
      <w:r w:rsidRPr="006D7BE3">
        <w:rPr>
          <w:rFonts w:ascii="Times New Roman" w:hAnsi="Times New Roman" w:cs="Times New Roman"/>
          <w:i/>
          <w:sz w:val="24"/>
          <w:szCs w:val="24"/>
        </w:rPr>
        <w:t>Nebraska Lawyer</w:t>
      </w:r>
      <w:r w:rsidRPr="006D7BE3">
        <w:rPr>
          <w:rFonts w:ascii="Times New Roman" w:hAnsi="Times New Roman" w:cs="Times New Roman"/>
          <w:sz w:val="24"/>
          <w:szCs w:val="24"/>
        </w:rPr>
        <w:t>.</w:t>
      </w:r>
      <w:proofErr w:type="gramEnd"/>
      <w:r w:rsidRPr="006D7BE3">
        <w:rPr>
          <w:rFonts w:ascii="Times New Roman" w:hAnsi="Times New Roman" w:cs="Times New Roman"/>
          <w:sz w:val="24"/>
          <w:szCs w:val="24"/>
        </w:rPr>
        <w:t xml:space="preserve"> 16(6): 7-15.</w:t>
      </w:r>
    </w:p>
    <w:p w:rsidR="00F73153" w:rsidRDefault="00F73153" w:rsidP="00D26591">
      <w:pPr>
        <w:spacing w:after="0" w:line="240" w:lineRule="auto"/>
        <w:jc w:val="both"/>
        <w:rPr>
          <w:rFonts w:ascii="Times New Roman" w:hAnsi="Times New Roman" w:cs="Times New Roman"/>
          <w:sz w:val="24"/>
          <w:szCs w:val="24"/>
        </w:rPr>
      </w:pPr>
    </w:p>
    <w:p w:rsidR="003E54A1" w:rsidRPr="003E54A1" w:rsidRDefault="003E54A1" w:rsidP="003E54A1">
      <w:pPr>
        <w:spacing w:after="0" w:line="240" w:lineRule="auto"/>
        <w:jc w:val="both"/>
        <w:rPr>
          <w:rFonts w:ascii="Times New Roman" w:hAnsi="Times New Roman" w:cs="Times New Roman"/>
          <w:sz w:val="24"/>
          <w:szCs w:val="24"/>
        </w:rPr>
      </w:pPr>
      <w:proofErr w:type="gramStart"/>
      <w:r w:rsidRPr="003E54A1">
        <w:rPr>
          <w:rFonts w:ascii="Times New Roman" w:hAnsi="Times New Roman" w:cs="Times New Roman"/>
          <w:sz w:val="24"/>
          <w:szCs w:val="24"/>
        </w:rPr>
        <w:t>--------------------------(</w:t>
      </w:r>
      <w:proofErr w:type="gramEnd"/>
      <w:r w:rsidRPr="003E54A1">
        <w:rPr>
          <w:rFonts w:ascii="Times New Roman" w:hAnsi="Times New Roman" w:cs="Times New Roman"/>
          <w:sz w:val="24"/>
          <w:szCs w:val="24"/>
        </w:rPr>
        <w:t xml:space="preserve">2014). Educating Family Court Judges on the Front Lines of Combat Readjustment:  Toward the Formulation and Delivery of a Core Curriculum on Military Family Issues.  </w:t>
      </w:r>
      <w:proofErr w:type="gramStart"/>
      <w:r w:rsidRPr="003E54A1">
        <w:rPr>
          <w:rFonts w:ascii="Times New Roman" w:hAnsi="Times New Roman" w:cs="Times New Roman"/>
          <w:i/>
          <w:sz w:val="24"/>
          <w:szCs w:val="24"/>
        </w:rPr>
        <w:t>Family Court Review</w:t>
      </w:r>
      <w:r w:rsidRPr="003E54A1">
        <w:rPr>
          <w:rFonts w:ascii="Times New Roman" w:hAnsi="Times New Roman" w:cs="Times New Roman"/>
          <w:sz w:val="24"/>
          <w:szCs w:val="24"/>
        </w:rPr>
        <w:t>.</w:t>
      </w:r>
      <w:proofErr w:type="gramEnd"/>
      <w:r w:rsidRPr="003E54A1">
        <w:rPr>
          <w:rFonts w:ascii="Times New Roman" w:hAnsi="Times New Roman" w:cs="Times New Roman"/>
          <w:sz w:val="24"/>
          <w:szCs w:val="24"/>
        </w:rPr>
        <w:t xml:space="preserve"> 52(3): 458-510.</w:t>
      </w:r>
    </w:p>
    <w:p w:rsidR="003E54A1" w:rsidRDefault="003E54A1" w:rsidP="00D26591">
      <w:pPr>
        <w:spacing w:after="0" w:line="240" w:lineRule="auto"/>
        <w:jc w:val="both"/>
        <w:rPr>
          <w:rFonts w:ascii="Times New Roman" w:hAnsi="Times New Roman" w:cs="Times New Roman"/>
          <w:sz w:val="24"/>
          <w:szCs w:val="24"/>
        </w:rPr>
      </w:pPr>
    </w:p>
    <w:p w:rsidR="00890036" w:rsidRPr="00890036" w:rsidRDefault="00890036" w:rsidP="00D26591">
      <w:pPr>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Seamone</w:t>
      </w:r>
      <w:proofErr w:type="spellEnd"/>
      <w:r>
        <w:rPr>
          <w:rFonts w:ascii="Times New Roman" w:hAnsi="Times New Roman" w:cs="Times New Roman"/>
          <w:sz w:val="24"/>
          <w:szCs w:val="24"/>
        </w:rPr>
        <w:t>, Evan R., and David L. Albright (2016, forthcoming).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Veterans in the Criminal Justice System.</w:t>
      </w:r>
      <w:proofErr w:type="gramEnd"/>
      <w:r>
        <w:rPr>
          <w:rFonts w:ascii="Times New Roman" w:hAnsi="Times New Roman" w:cs="Times New Roman"/>
          <w:sz w:val="24"/>
          <w:szCs w:val="24"/>
        </w:rPr>
        <w:t xml:space="preserve">  In </w:t>
      </w:r>
      <w:r>
        <w:rPr>
          <w:rFonts w:ascii="Times New Roman" w:hAnsi="Times New Roman" w:cs="Times New Roman"/>
          <w:i/>
          <w:sz w:val="24"/>
          <w:szCs w:val="24"/>
        </w:rPr>
        <w:t>Civilian Lives of U.S. Veterans:  Issues and Identities</w:t>
      </w:r>
      <w:r>
        <w:rPr>
          <w:rFonts w:ascii="Times New Roman" w:hAnsi="Times New Roman" w:cs="Times New Roman"/>
          <w:sz w:val="24"/>
          <w:szCs w:val="24"/>
        </w:rPr>
        <w:t xml:space="preserve">.  (Eds.) </w:t>
      </w:r>
      <w:proofErr w:type="gramStart"/>
      <w:r>
        <w:rPr>
          <w:rFonts w:ascii="Times New Roman" w:hAnsi="Times New Roman" w:cs="Times New Roman"/>
          <w:sz w:val="24"/>
          <w:szCs w:val="24"/>
        </w:rPr>
        <w:t>Louis Hicks, Eugenia L. Weiss, and Jose E. Coll.</w:t>
      </w:r>
      <w:proofErr w:type="gramEnd"/>
      <w:r>
        <w:rPr>
          <w:rFonts w:ascii="Times New Roman" w:hAnsi="Times New Roman" w:cs="Times New Roman"/>
          <w:sz w:val="24"/>
          <w:szCs w:val="24"/>
        </w:rPr>
        <w:t xml:space="preserve">  New York, NY:  Prager/ABC-CLIO.</w:t>
      </w:r>
    </w:p>
    <w:p w:rsidR="00890036" w:rsidRPr="00D26591" w:rsidRDefault="00890036" w:rsidP="00D26591">
      <w:pPr>
        <w:spacing w:after="0" w:line="240" w:lineRule="auto"/>
        <w:jc w:val="both"/>
        <w:rPr>
          <w:rFonts w:ascii="Times New Roman" w:hAnsi="Times New Roman" w:cs="Times New Roman"/>
          <w:sz w:val="24"/>
          <w:szCs w:val="24"/>
        </w:rPr>
      </w:pPr>
    </w:p>
    <w:p w:rsidR="00D26591" w:rsidRPr="00D26591" w:rsidRDefault="00D26591" w:rsidP="00D26591">
      <w:pPr>
        <w:spacing w:after="0" w:line="240" w:lineRule="auto"/>
        <w:jc w:val="both"/>
        <w:rPr>
          <w:rFonts w:ascii="Times New Roman" w:hAnsi="Times New Roman" w:cs="Times New Roman"/>
          <w:sz w:val="24"/>
          <w:szCs w:val="24"/>
        </w:rPr>
      </w:pPr>
      <w:proofErr w:type="spellStart"/>
      <w:r w:rsidRPr="00D26591">
        <w:rPr>
          <w:rFonts w:ascii="Times New Roman" w:hAnsi="Times New Roman" w:cs="Times New Roman"/>
          <w:sz w:val="24"/>
          <w:szCs w:val="24"/>
        </w:rPr>
        <w:t>Seamone</w:t>
      </w:r>
      <w:proofErr w:type="spellEnd"/>
      <w:r w:rsidRPr="00D26591">
        <w:rPr>
          <w:rFonts w:ascii="Times New Roman" w:hAnsi="Times New Roman" w:cs="Times New Roman"/>
          <w:sz w:val="24"/>
          <w:szCs w:val="24"/>
        </w:rPr>
        <w:t xml:space="preserve">, Evan R. et al. (2014).  Moving Upstream: Why Rehabilitative Justice in Military Justice Proceedings Serves a Public Health Interest. </w:t>
      </w:r>
      <w:proofErr w:type="gramStart"/>
      <w:r w:rsidRPr="00D26591">
        <w:rPr>
          <w:rFonts w:ascii="Times New Roman" w:hAnsi="Times New Roman" w:cs="Times New Roman"/>
          <w:i/>
          <w:sz w:val="24"/>
          <w:szCs w:val="24"/>
        </w:rPr>
        <w:t>American Journal of Public Health</w:t>
      </w:r>
      <w:r w:rsidRPr="00D26591">
        <w:rPr>
          <w:rFonts w:ascii="Times New Roman" w:hAnsi="Times New Roman" w:cs="Times New Roman"/>
          <w:sz w:val="24"/>
          <w:szCs w:val="24"/>
        </w:rPr>
        <w:t>.</w:t>
      </w:r>
      <w:proofErr w:type="gramEnd"/>
      <w:r w:rsidRPr="00D26591">
        <w:rPr>
          <w:rFonts w:ascii="Times New Roman" w:hAnsi="Times New Roman" w:cs="Times New Roman"/>
          <w:sz w:val="24"/>
          <w:szCs w:val="24"/>
        </w:rPr>
        <w:t xml:space="preserve"> 104(10): 1805-1811. </w:t>
      </w:r>
    </w:p>
    <w:p w:rsidR="00962D3F" w:rsidRDefault="00962D3F" w:rsidP="00C334B9">
      <w:pPr>
        <w:spacing w:after="0" w:line="240" w:lineRule="auto"/>
        <w:jc w:val="both"/>
        <w:rPr>
          <w:rFonts w:ascii="Times New Roman" w:hAnsi="Times New Roman" w:cs="Times New Roman"/>
          <w:sz w:val="24"/>
          <w:szCs w:val="24"/>
        </w:rPr>
      </w:pPr>
    </w:p>
    <w:p w:rsidR="00DD5A20" w:rsidRPr="00A856C2" w:rsidRDefault="00DD5A20" w:rsidP="00DD5A20">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Sigafoos</w:t>
      </w:r>
      <w:proofErr w:type="spellEnd"/>
      <w:r>
        <w:rPr>
          <w:rFonts w:ascii="Times New Roman" w:hAnsi="Times New Roman"/>
          <w:sz w:val="24"/>
          <w:szCs w:val="24"/>
        </w:rPr>
        <w:t>, Chester E. (1994).</w:t>
      </w:r>
      <w:proofErr w:type="gramEnd"/>
      <w:r>
        <w:rPr>
          <w:rFonts w:ascii="Times New Roman" w:hAnsi="Times New Roman"/>
          <w:sz w:val="24"/>
          <w:szCs w:val="24"/>
        </w:rPr>
        <w:t xml:space="preserve"> </w:t>
      </w:r>
      <w:proofErr w:type="gramStart"/>
      <w:r>
        <w:rPr>
          <w:rFonts w:ascii="Times New Roman" w:hAnsi="Times New Roman"/>
          <w:sz w:val="24"/>
          <w:szCs w:val="24"/>
        </w:rPr>
        <w:t>Post-Traumatic Stress Disorder Program for Combat (Vietnam) Veterans in Prison.</w:t>
      </w:r>
      <w:proofErr w:type="gramEnd"/>
      <w:r>
        <w:rPr>
          <w:rFonts w:ascii="Times New Roman" w:hAnsi="Times New Roman"/>
          <w:sz w:val="24"/>
          <w:szCs w:val="24"/>
        </w:rPr>
        <w:t xml:space="preserve"> </w:t>
      </w:r>
      <w:proofErr w:type="gramStart"/>
      <w:r>
        <w:rPr>
          <w:rFonts w:ascii="Times New Roman" w:hAnsi="Times New Roman"/>
          <w:i/>
          <w:sz w:val="24"/>
          <w:szCs w:val="24"/>
        </w:rPr>
        <w:t>International Journal of Offender Therapy and Comparative Criminology</w:t>
      </w:r>
      <w:r>
        <w:rPr>
          <w:rFonts w:ascii="Times New Roman" w:hAnsi="Times New Roman"/>
          <w:sz w:val="24"/>
          <w:szCs w:val="24"/>
        </w:rPr>
        <w:t>.</w:t>
      </w:r>
      <w:proofErr w:type="gramEnd"/>
      <w:r>
        <w:rPr>
          <w:rFonts w:ascii="Times New Roman" w:hAnsi="Times New Roman"/>
          <w:sz w:val="24"/>
          <w:szCs w:val="24"/>
        </w:rPr>
        <w:t xml:space="preserve"> 38: 117–130.</w:t>
      </w:r>
    </w:p>
    <w:p w:rsidR="001F333C" w:rsidRDefault="001F333C" w:rsidP="001F333C">
      <w:pPr>
        <w:spacing w:after="0" w:line="240" w:lineRule="auto"/>
        <w:jc w:val="both"/>
        <w:rPr>
          <w:rFonts w:ascii="Times New Roman" w:hAnsi="Times New Roman" w:cs="Times New Roman"/>
          <w:sz w:val="24"/>
          <w:szCs w:val="24"/>
        </w:rPr>
      </w:pPr>
    </w:p>
    <w:p w:rsidR="005F1137" w:rsidRPr="005F1137" w:rsidRDefault="005F1137" w:rsidP="001F333C">
      <w:pPr>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Slavin</w:t>
      </w:r>
      <w:proofErr w:type="spellEnd"/>
      <w:r>
        <w:rPr>
          <w:rFonts w:ascii="Times New Roman" w:hAnsi="Times New Roman" w:cs="Times New Roman"/>
          <w:sz w:val="24"/>
          <w:szCs w:val="24"/>
        </w:rPr>
        <w:t>, Peter (1975).</w:t>
      </w:r>
      <w:proofErr w:type="gramEnd"/>
      <w:r>
        <w:rPr>
          <w:rFonts w:ascii="Times New Roman" w:hAnsi="Times New Roman" w:cs="Times New Roman"/>
          <w:sz w:val="24"/>
          <w:szCs w:val="24"/>
        </w:rPr>
        <w:t xml:space="preserve"> The Cruelest Discrimination: Vets with Bad Paper Discharges.  </w:t>
      </w:r>
      <w:proofErr w:type="gramStart"/>
      <w:r>
        <w:rPr>
          <w:rFonts w:ascii="Times New Roman" w:hAnsi="Times New Roman" w:cs="Times New Roman"/>
          <w:i/>
          <w:sz w:val="24"/>
          <w:szCs w:val="24"/>
        </w:rPr>
        <w:t>Business and Society Review</w:t>
      </w:r>
      <w:r>
        <w:rPr>
          <w:rFonts w:ascii="Times New Roman" w:hAnsi="Times New Roman" w:cs="Times New Roman"/>
          <w:sz w:val="24"/>
          <w:szCs w:val="24"/>
        </w:rPr>
        <w:t>.</w:t>
      </w:r>
      <w:proofErr w:type="gramEnd"/>
      <w:r>
        <w:rPr>
          <w:rFonts w:ascii="Times New Roman" w:hAnsi="Times New Roman" w:cs="Times New Roman"/>
          <w:sz w:val="24"/>
          <w:szCs w:val="24"/>
        </w:rPr>
        <w:t xml:space="preserve"> 14: 25-33.</w:t>
      </w:r>
    </w:p>
    <w:p w:rsidR="005F1137" w:rsidRDefault="005F1137" w:rsidP="001F333C">
      <w:pPr>
        <w:spacing w:after="0" w:line="240" w:lineRule="auto"/>
        <w:jc w:val="both"/>
        <w:rPr>
          <w:rFonts w:ascii="Times New Roman" w:hAnsi="Times New Roman" w:cs="Times New Roman"/>
          <w:sz w:val="24"/>
          <w:szCs w:val="24"/>
        </w:rPr>
      </w:pPr>
    </w:p>
    <w:p w:rsidR="00E83E41" w:rsidRPr="00E83E41" w:rsidRDefault="00E83E41" w:rsidP="001F33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Strom, Thad Q. et al. (2012).  Cultural and Ethical Considerations When Working with Military Personnel and Veterans: A Primer for VA Training Programs.  </w:t>
      </w:r>
      <w:proofErr w:type="gramStart"/>
      <w:r w:rsidR="006D324B">
        <w:rPr>
          <w:rFonts w:ascii="Times New Roman" w:hAnsi="Times New Roman" w:cs="Times New Roman"/>
          <w:i/>
          <w:sz w:val="24"/>
          <w:szCs w:val="24"/>
        </w:rPr>
        <w:t>Training and</w:t>
      </w:r>
      <w:r>
        <w:rPr>
          <w:rFonts w:ascii="Times New Roman" w:hAnsi="Times New Roman" w:cs="Times New Roman"/>
          <w:i/>
          <w:sz w:val="24"/>
          <w:szCs w:val="24"/>
        </w:rPr>
        <w:t xml:space="preserve"> Education in Professional Psychology</w:t>
      </w:r>
      <w:r>
        <w:rPr>
          <w:rFonts w:ascii="Times New Roman" w:hAnsi="Times New Roman" w:cs="Times New Roman"/>
          <w:sz w:val="24"/>
          <w:szCs w:val="24"/>
        </w:rPr>
        <w:t>.</w:t>
      </w:r>
      <w:proofErr w:type="gramEnd"/>
      <w:r>
        <w:rPr>
          <w:rFonts w:ascii="Times New Roman" w:hAnsi="Times New Roman" w:cs="Times New Roman"/>
          <w:sz w:val="24"/>
          <w:szCs w:val="24"/>
        </w:rPr>
        <w:t xml:space="preserve"> 6(2): 67-75.</w:t>
      </w:r>
    </w:p>
    <w:p w:rsidR="00E83E41" w:rsidRDefault="00E83E41" w:rsidP="001F333C">
      <w:pPr>
        <w:spacing w:after="0" w:line="240" w:lineRule="auto"/>
        <w:jc w:val="both"/>
        <w:rPr>
          <w:rFonts w:ascii="Times New Roman" w:hAnsi="Times New Roman" w:cs="Times New Roman"/>
          <w:sz w:val="24"/>
          <w:szCs w:val="24"/>
        </w:rPr>
      </w:pPr>
    </w:p>
    <w:p w:rsidR="00FA091F" w:rsidRDefault="00FA091F" w:rsidP="001F333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Swords to Plowshares (2015).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Bad Paper.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from: </w:t>
      </w:r>
      <w:r w:rsidRPr="00FA091F">
        <w:rPr>
          <w:rFonts w:ascii="Times New Roman" w:hAnsi="Times New Roman" w:cs="Times New Roman"/>
          <w:sz w:val="24"/>
          <w:szCs w:val="24"/>
        </w:rPr>
        <w:t>http://www.swords-to-plowshares.org/bad-paper/</w:t>
      </w:r>
      <w:r>
        <w:rPr>
          <w:rFonts w:ascii="Times New Roman" w:hAnsi="Times New Roman" w:cs="Times New Roman"/>
          <w:sz w:val="24"/>
          <w:szCs w:val="24"/>
        </w:rPr>
        <w:t>.</w:t>
      </w:r>
      <w:proofErr w:type="gramEnd"/>
    </w:p>
    <w:p w:rsidR="00FA091F" w:rsidRDefault="00FA091F" w:rsidP="001F333C">
      <w:pPr>
        <w:spacing w:after="0" w:line="240" w:lineRule="auto"/>
        <w:jc w:val="both"/>
        <w:rPr>
          <w:rFonts w:ascii="Times New Roman" w:hAnsi="Times New Roman" w:cs="Times New Roman"/>
          <w:sz w:val="24"/>
          <w:szCs w:val="24"/>
        </w:rPr>
      </w:pPr>
    </w:p>
    <w:p w:rsidR="00474668" w:rsidRPr="00474668" w:rsidRDefault="00474668" w:rsidP="00474668">
      <w:pPr>
        <w:spacing w:after="0" w:line="240" w:lineRule="auto"/>
        <w:jc w:val="both"/>
        <w:rPr>
          <w:rFonts w:ascii="Times New Roman" w:hAnsi="Times New Roman" w:cs="Times New Roman"/>
          <w:sz w:val="24"/>
          <w:szCs w:val="24"/>
        </w:rPr>
      </w:pPr>
      <w:proofErr w:type="gramStart"/>
      <w:r w:rsidRPr="00474668">
        <w:rPr>
          <w:rFonts w:ascii="Times New Roman" w:hAnsi="Times New Roman" w:cs="Times New Roman"/>
          <w:sz w:val="24"/>
          <w:szCs w:val="24"/>
        </w:rPr>
        <w:t>U.S. Department of Army (1994).</w:t>
      </w:r>
      <w:proofErr w:type="gramEnd"/>
      <w:r w:rsidRPr="00474668">
        <w:rPr>
          <w:rFonts w:ascii="Times New Roman" w:hAnsi="Times New Roman" w:cs="Times New Roman"/>
          <w:sz w:val="24"/>
          <w:szCs w:val="24"/>
        </w:rPr>
        <w:t xml:space="preserve"> </w:t>
      </w:r>
      <w:r w:rsidRPr="00474668">
        <w:rPr>
          <w:rFonts w:ascii="Times New Roman" w:hAnsi="Times New Roman" w:cs="Times New Roman"/>
          <w:i/>
          <w:sz w:val="24"/>
          <w:szCs w:val="24"/>
        </w:rPr>
        <w:t xml:space="preserve">Field Manual 22-51: Leader’s Manual for Combat Stress Control. </w:t>
      </w:r>
      <w:r w:rsidRPr="00474668">
        <w:rPr>
          <w:rFonts w:ascii="Times New Roman" w:hAnsi="Times New Roman" w:cs="Times New Roman"/>
          <w:sz w:val="24"/>
          <w:szCs w:val="24"/>
        </w:rPr>
        <w:t>Washington, D.C.: U.S. Department of Army.</w:t>
      </w:r>
    </w:p>
    <w:p w:rsidR="00474668" w:rsidRDefault="00474668" w:rsidP="001F333C">
      <w:pPr>
        <w:spacing w:after="0" w:line="240" w:lineRule="auto"/>
        <w:rPr>
          <w:rFonts w:ascii="Times New Roman" w:eastAsia="Calibri" w:hAnsi="Times New Roman" w:cs="Times New Roman"/>
          <w:sz w:val="24"/>
          <w:szCs w:val="24"/>
        </w:rPr>
      </w:pPr>
    </w:p>
    <w:p w:rsidR="00F73153" w:rsidRPr="00DA3FCA" w:rsidRDefault="00F73153" w:rsidP="00F7315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U.S. Department of Army (2006).</w:t>
      </w:r>
      <w:proofErr w:type="gramEnd"/>
      <w:r>
        <w:rPr>
          <w:rFonts w:ascii="Times New Roman" w:hAnsi="Times New Roman" w:cs="Times New Roman"/>
          <w:sz w:val="24"/>
          <w:szCs w:val="24"/>
        </w:rPr>
        <w:t xml:space="preserve">  </w:t>
      </w:r>
      <w:r>
        <w:rPr>
          <w:rFonts w:ascii="Times New Roman" w:hAnsi="Times New Roman" w:cs="Times New Roman"/>
          <w:i/>
          <w:sz w:val="24"/>
          <w:szCs w:val="24"/>
        </w:rPr>
        <w:t>Field Manual 4-02.51 (FM 8-51):  Combat and Operational Stress Control</w:t>
      </w:r>
      <w:r>
        <w:rPr>
          <w:rFonts w:ascii="Times New Roman" w:hAnsi="Times New Roman" w:cs="Times New Roman"/>
          <w:sz w:val="24"/>
          <w:szCs w:val="24"/>
        </w:rPr>
        <w:t>.  Washington, D.C.: U.S. Department of the Army.</w:t>
      </w:r>
    </w:p>
    <w:p w:rsidR="00F73153" w:rsidRPr="00474668" w:rsidRDefault="00F73153" w:rsidP="001F333C">
      <w:pPr>
        <w:spacing w:after="0" w:line="240" w:lineRule="auto"/>
        <w:rPr>
          <w:rFonts w:ascii="Times New Roman" w:eastAsia="Calibri" w:hAnsi="Times New Roman" w:cs="Times New Roman"/>
          <w:sz w:val="24"/>
          <w:szCs w:val="24"/>
        </w:rPr>
      </w:pPr>
    </w:p>
    <w:p w:rsidR="001F333C" w:rsidRPr="00474668" w:rsidRDefault="001F333C" w:rsidP="001F333C">
      <w:pPr>
        <w:spacing w:after="0" w:line="240" w:lineRule="auto"/>
        <w:rPr>
          <w:rFonts w:ascii="Times New Roman" w:eastAsia="Calibri" w:hAnsi="Times New Roman" w:cs="Times New Roman"/>
          <w:sz w:val="24"/>
          <w:szCs w:val="24"/>
        </w:rPr>
      </w:pPr>
      <w:proofErr w:type="gramStart"/>
      <w:r w:rsidRPr="00474668">
        <w:rPr>
          <w:rFonts w:ascii="Times New Roman" w:eastAsia="Calibri" w:hAnsi="Times New Roman" w:cs="Times New Roman"/>
          <w:sz w:val="24"/>
          <w:szCs w:val="24"/>
        </w:rPr>
        <w:t>U.S. Department of Navy and U.S. Marine Corps (2010, December).</w:t>
      </w:r>
      <w:proofErr w:type="gramEnd"/>
      <w:r w:rsidRPr="00474668">
        <w:rPr>
          <w:rFonts w:ascii="Times New Roman" w:eastAsia="Calibri" w:hAnsi="Times New Roman" w:cs="Times New Roman"/>
          <w:sz w:val="24"/>
          <w:szCs w:val="24"/>
        </w:rPr>
        <w:t xml:space="preserve"> </w:t>
      </w:r>
      <w:r w:rsidRPr="00474668">
        <w:rPr>
          <w:rFonts w:ascii="Times New Roman" w:eastAsia="Calibri" w:hAnsi="Times New Roman" w:cs="Times New Roman"/>
          <w:i/>
          <w:sz w:val="24"/>
          <w:szCs w:val="24"/>
        </w:rPr>
        <w:t>Combat and Operational Stress Control: NTTP 1-15M, MCRP 6-11e</w:t>
      </w:r>
      <w:r w:rsidRPr="00474668">
        <w:rPr>
          <w:rFonts w:ascii="Times New Roman" w:eastAsia="Calibri" w:hAnsi="Times New Roman" w:cs="Times New Roman"/>
          <w:sz w:val="24"/>
          <w:szCs w:val="24"/>
        </w:rPr>
        <w:t>.  Washington, D.C.:  Department of Defense.</w:t>
      </w:r>
    </w:p>
    <w:p w:rsidR="001F333C" w:rsidRDefault="001F333C" w:rsidP="001F333C">
      <w:pPr>
        <w:spacing w:after="0" w:line="240" w:lineRule="auto"/>
        <w:jc w:val="both"/>
        <w:rPr>
          <w:rFonts w:ascii="Times New Roman" w:hAnsi="Times New Roman" w:cs="Times New Roman"/>
          <w:sz w:val="24"/>
          <w:szCs w:val="24"/>
        </w:rPr>
      </w:pPr>
    </w:p>
    <w:p w:rsidR="003472AA" w:rsidRPr="00536C36" w:rsidRDefault="003472AA" w:rsidP="003472AA">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Vergakis</w:t>
      </w:r>
      <w:proofErr w:type="spellEnd"/>
      <w:r>
        <w:rPr>
          <w:rFonts w:ascii="Times New Roman" w:eastAsia="Calibri" w:hAnsi="Times New Roman" w:cs="Times New Roman"/>
          <w:sz w:val="24"/>
          <w:szCs w:val="24"/>
        </w:rPr>
        <w:t xml:space="preserve">, Brock (2012, November 25). </w:t>
      </w:r>
      <w:proofErr w:type="gramStart"/>
      <w:r>
        <w:rPr>
          <w:rFonts w:ascii="Times New Roman" w:eastAsia="Calibri" w:hAnsi="Times New Roman" w:cs="Times New Roman"/>
          <w:sz w:val="24"/>
          <w:szCs w:val="24"/>
        </w:rPr>
        <w:t>Va. Prison Groups Veterans Together for Support.</w:t>
      </w:r>
      <w:proofErr w:type="gramEnd"/>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 </w:t>
      </w:r>
      <w:proofErr w:type="gramStart"/>
      <w:r>
        <w:rPr>
          <w:rFonts w:ascii="Times New Roman" w:eastAsia="Calibri" w:hAnsi="Times New Roman" w:cs="Times New Roman"/>
          <w:i/>
          <w:sz w:val="24"/>
          <w:szCs w:val="24"/>
        </w:rPr>
        <w:t>Associated Press</w:t>
      </w:r>
      <w:r>
        <w:rPr>
          <w:rFonts w:ascii="Times New Roman" w:eastAsia="Calibri" w:hAnsi="Times New Roman" w:cs="Times New Roman"/>
          <w:sz w:val="24"/>
          <w:szCs w:val="24"/>
        </w:rPr>
        <w:t>.</w:t>
      </w:r>
      <w:proofErr w:type="gramEnd"/>
    </w:p>
    <w:p w:rsidR="003472AA" w:rsidRDefault="003472AA" w:rsidP="003472AA">
      <w:pPr>
        <w:rPr>
          <w:rFonts w:ascii="Times New Roman" w:hAnsi="Times New Roman" w:cs="Times New Roman"/>
          <w:sz w:val="24"/>
          <w:szCs w:val="24"/>
        </w:rPr>
      </w:pPr>
      <w:r>
        <w:rPr>
          <w:rFonts w:ascii="Times New Roman" w:hAnsi="Times New Roman" w:cs="Times New Roman"/>
          <w:sz w:val="24"/>
          <w:szCs w:val="24"/>
        </w:rPr>
        <w:br w:type="page"/>
      </w:r>
    </w:p>
    <w:p w:rsidR="000B68C2" w:rsidRPr="00D205C3" w:rsidRDefault="000B68C2" w:rsidP="000B68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Waters, Maxine and Jonathan Shay (1994, August 2).  Heal the “Bad Paper” Veterans.  </w:t>
      </w:r>
      <w:r>
        <w:rPr>
          <w:rFonts w:ascii="Times New Roman" w:hAnsi="Times New Roman" w:cs="Times New Roman"/>
          <w:i/>
          <w:sz w:val="24"/>
          <w:szCs w:val="24"/>
        </w:rPr>
        <w:t>Baltimore Sun</w:t>
      </w:r>
      <w:r>
        <w:rPr>
          <w:rFonts w:ascii="Times New Roman" w:hAnsi="Times New Roman" w:cs="Times New Roman"/>
          <w:sz w:val="24"/>
          <w:szCs w:val="24"/>
        </w:rPr>
        <w:t xml:space="preserve"> (Maryland): 7B.</w:t>
      </w:r>
    </w:p>
    <w:p w:rsidR="000B68C2" w:rsidRDefault="000B68C2" w:rsidP="00C54105">
      <w:pPr>
        <w:spacing w:after="0" w:line="240" w:lineRule="auto"/>
        <w:jc w:val="both"/>
        <w:rPr>
          <w:rFonts w:ascii="Times New Roman" w:hAnsi="Times New Roman" w:cs="Times New Roman"/>
          <w:sz w:val="24"/>
          <w:szCs w:val="24"/>
        </w:rPr>
      </w:pPr>
    </w:p>
    <w:p w:rsidR="00C54105" w:rsidRPr="004F0EC4" w:rsidRDefault="00C54105" w:rsidP="00C54105">
      <w:pPr>
        <w:spacing w:after="0" w:line="240" w:lineRule="auto"/>
        <w:jc w:val="both"/>
        <w:rPr>
          <w:rFonts w:ascii="Times New Roman" w:hAnsi="Times New Roman" w:cs="Times New Roman"/>
          <w:sz w:val="24"/>
          <w:szCs w:val="24"/>
        </w:rPr>
      </w:pPr>
      <w:proofErr w:type="gramStart"/>
      <w:r w:rsidRPr="004F0EC4">
        <w:rPr>
          <w:rFonts w:ascii="Times New Roman" w:hAnsi="Times New Roman" w:cs="Times New Roman"/>
          <w:sz w:val="24"/>
          <w:szCs w:val="24"/>
        </w:rPr>
        <w:t xml:space="preserve">Weaver, Christopher M., David Joseph, Sharon N. </w:t>
      </w:r>
      <w:proofErr w:type="spellStart"/>
      <w:r w:rsidRPr="004F0EC4">
        <w:rPr>
          <w:rFonts w:ascii="Times New Roman" w:hAnsi="Times New Roman" w:cs="Times New Roman"/>
          <w:sz w:val="24"/>
          <w:szCs w:val="24"/>
        </w:rPr>
        <w:t>Dongon</w:t>
      </w:r>
      <w:proofErr w:type="spellEnd"/>
      <w:r w:rsidRPr="004F0EC4">
        <w:rPr>
          <w:rFonts w:ascii="Times New Roman" w:hAnsi="Times New Roman" w:cs="Times New Roman"/>
          <w:sz w:val="24"/>
          <w:szCs w:val="24"/>
        </w:rPr>
        <w:t xml:space="preserve">, Amy </w:t>
      </w:r>
      <w:proofErr w:type="spellStart"/>
      <w:r w:rsidRPr="004F0EC4">
        <w:rPr>
          <w:rFonts w:ascii="Times New Roman" w:hAnsi="Times New Roman" w:cs="Times New Roman"/>
          <w:sz w:val="24"/>
          <w:szCs w:val="24"/>
        </w:rPr>
        <w:t>Fairweather</w:t>
      </w:r>
      <w:proofErr w:type="spellEnd"/>
      <w:r w:rsidRPr="004F0EC4">
        <w:rPr>
          <w:rFonts w:ascii="Times New Roman" w:hAnsi="Times New Roman" w:cs="Times New Roman"/>
          <w:sz w:val="24"/>
          <w:szCs w:val="24"/>
        </w:rPr>
        <w:t xml:space="preserve">, and Josef I. </w:t>
      </w:r>
      <w:proofErr w:type="spellStart"/>
      <w:r w:rsidRPr="004F0EC4">
        <w:rPr>
          <w:rFonts w:ascii="Times New Roman" w:hAnsi="Times New Roman" w:cs="Times New Roman"/>
          <w:sz w:val="24"/>
          <w:szCs w:val="24"/>
        </w:rPr>
        <w:t>Ruzek</w:t>
      </w:r>
      <w:proofErr w:type="spellEnd"/>
      <w:r w:rsidRPr="004F0EC4">
        <w:rPr>
          <w:rFonts w:ascii="Times New Roman" w:hAnsi="Times New Roman" w:cs="Times New Roman"/>
          <w:sz w:val="24"/>
          <w:szCs w:val="24"/>
        </w:rPr>
        <w:t xml:space="preserve"> (2013).</w:t>
      </w:r>
      <w:proofErr w:type="gramEnd"/>
      <w:r w:rsidRPr="004F0EC4">
        <w:rPr>
          <w:rFonts w:ascii="Times New Roman" w:hAnsi="Times New Roman" w:cs="Times New Roman"/>
          <w:sz w:val="24"/>
          <w:szCs w:val="24"/>
        </w:rPr>
        <w:t xml:space="preserve">  </w:t>
      </w:r>
      <w:proofErr w:type="gramStart"/>
      <w:r w:rsidRPr="004F0EC4">
        <w:rPr>
          <w:rFonts w:ascii="Times New Roman" w:hAnsi="Times New Roman" w:cs="Times New Roman"/>
          <w:sz w:val="24"/>
          <w:szCs w:val="24"/>
        </w:rPr>
        <w:t>Enhancing Services Response to Crisis Incidents Involving Veterans: A Role for Law Enforcement and Mental Health Collaboration.</w:t>
      </w:r>
      <w:proofErr w:type="gramEnd"/>
      <w:r w:rsidRPr="004F0EC4">
        <w:rPr>
          <w:rFonts w:ascii="Times New Roman" w:hAnsi="Times New Roman" w:cs="Times New Roman"/>
          <w:sz w:val="24"/>
          <w:szCs w:val="24"/>
        </w:rPr>
        <w:t xml:space="preserve">  </w:t>
      </w:r>
      <w:proofErr w:type="gramStart"/>
      <w:r w:rsidRPr="004F0EC4">
        <w:rPr>
          <w:rFonts w:ascii="Times New Roman" w:hAnsi="Times New Roman" w:cs="Times New Roman"/>
          <w:i/>
          <w:sz w:val="24"/>
          <w:szCs w:val="24"/>
        </w:rPr>
        <w:t>Psychological Services</w:t>
      </w:r>
      <w:r w:rsidRPr="004F0EC4">
        <w:rPr>
          <w:rFonts w:ascii="Times New Roman" w:hAnsi="Times New Roman" w:cs="Times New Roman"/>
          <w:sz w:val="24"/>
          <w:szCs w:val="24"/>
        </w:rPr>
        <w:t>.</w:t>
      </w:r>
      <w:proofErr w:type="gramEnd"/>
      <w:r w:rsidRPr="004F0EC4">
        <w:rPr>
          <w:rFonts w:ascii="Times New Roman" w:hAnsi="Times New Roman" w:cs="Times New Roman"/>
          <w:sz w:val="24"/>
          <w:szCs w:val="24"/>
        </w:rPr>
        <w:t xml:space="preserve">  10(1): 66-72.</w:t>
      </w:r>
    </w:p>
    <w:p w:rsidR="00C54105" w:rsidRDefault="00C54105" w:rsidP="00FC2B7D">
      <w:pPr>
        <w:spacing w:after="0" w:line="240" w:lineRule="auto"/>
        <w:jc w:val="both"/>
        <w:rPr>
          <w:rFonts w:ascii="Times New Roman" w:hAnsi="Times New Roman"/>
          <w:sz w:val="24"/>
          <w:szCs w:val="24"/>
        </w:rPr>
      </w:pPr>
    </w:p>
    <w:p w:rsidR="00FC2B7D" w:rsidRDefault="00FC2B7D" w:rsidP="00FC2B7D">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Wilson, John P. and Sheldon D. </w:t>
      </w:r>
      <w:proofErr w:type="spellStart"/>
      <w:r>
        <w:rPr>
          <w:rFonts w:ascii="Times New Roman" w:hAnsi="Times New Roman"/>
          <w:sz w:val="24"/>
          <w:szCs w:val="24"/>
        </w:rPr>
        <w:t>Zigelbaum</w:t>
      </w:r>
      <w:proofErr w:type="spellEnd"/>
      <w:r>
        <w:rPr>
          <w:rFonts w:ascii="Times New Roman" w:hAnsi="Times New Roman"/>
          <w:sz w:val="24"/>
          <w:szCs w:val="24"/>
        </w:rPr>
        <w:t xml:space="preserve"> (1983).</w:t>
      </w:r>
      <w:proofErr w:type="gramEnd"/>
      <w:r>
        <w:rPr>
          <w:rFonts w:ascii="Times New Roman" w:hAnsi="Times New Roman"/>
          <w:sz w:val="24"/>
          <w:szCs w:val="24"/>
        </w:rPr>
        <w:t xml:space="preserve"> The Vietnam War Veteran on Trial: The Relation of Post-Traumatic Stress Disorder to Criminal Behavior.  </w:t>
      </w:r>
      <w:proofErr w:type="gramStart"/>
      <w:r>
        <w:rPr>
          <w:rFonts w:ascii="Times New Roman" w:hAnsi="Times New Roman"/>
          <w:i/>
          <w:sz w:val="24"/>
          <w:szCs w:val="24"/>
        </w:rPr>
        <w:t>Behavioral Sciences and the Law</w:t>
      </w:r>
      <w:r>
        <w:rPr>
          <w:rFonts w:ascii="Times New Roman" w:hAnsi="Times New Roman"/>
          <w:sz w:val="24"/>
          <w:szCs w:val="24"/>
        </w:rPr>
        <w:t>.</w:t>
      </w:r>
      <w:proofErr w:type="gramEnd"/>
      <w:r>
        <w:rPr>
          <w:rFonts w:ascii="Times New Roman" w:hAnsi="Times New Roman"/>
          <w:sz w:val="24"/>
          <w:szCs w:val="24"/>
        </w:rPr>
        <w:t xml:space="preserve"> 1(3): 69–83. </w:t>
      </w:r>
    </w:p>
    <w:p w:rsidR="00FC2B7D" w:rsidRPr="00474668" w:rsidRDefault="00FC2B7D" w:rsidP="001F333C">
      <w:pPr>
        <w:spacing w:after="0" w:line="240" w:lineRule="auto"/>
        <w:jc w:val="both"/>
        <w:rPr>
          <w:rFonts w:ascii="Times New Roman" w:hAnsi="Times New Roman" w:cs="Times New Roman"/>
          <w:sz w:val="24"/>
          <w:szCs w:val="24"/>
        </w:rPr>
      </w:pPr>
    </w:p>
    <w:p w:rsidR="006D324B" w:rsidRPr="00B3627D" w:rsidRDefault="006D324B" w:rsidP="006D324B">
      <w:pPr>
        <w:spacing w:after="0" w:line="240" w:lineRule="auto"/>
        <w:rPr>
          <w:rFonts w:ascii="Times New Roman" w:eastAsia="Calibri" w:hAnsi="Times New Roman" w:cs="Times New Roman"/>
          <w:sz w:val="24"/>
          <w:szCs w:val="24"/>
        </w:rPr>
      </w:pPr>
      <w:r w:rsidRPr="00B3627D">
        <w:rPr>
          <w:rFonts w:ascii="Times New Roman" w:eastAsia="Calibri" w:hAnsi="Times New Roman" w:cs="Times New Roman"/>
          <w:sz w:val="24"/>
          <w:szCs w:val="24"/>
        </w:rPr>
        <w:t xml:space="preserve">Wolfe, Matthew (2013, July 28).  From PTSD to Prison: Why Veterans Become Criminals.  </w:t>
      </w:r>
      <w:proofErr w:type="gramStart"/>
      <w:r w:rsidRPr="00B3627D">
        <w:rPr>
          <w:rFonts w:ascii="Times New Roman" w:eastAsia="Calibri" w:hAnsi="Times New Roman" w:cs="Times New Roman"/>
          <w:i/>
          <w:sz w:val="24"/>
          <w:szCs w:val="24"/>
        </w:rPr>
        <w:t>The Daily Beast</w:t>
      </w:r>
      <w:r w:rsidRPr="00B3627D">
        <w:rPr>
          <w:rFonts w:ascii="Times New Roman" w:eastAsia="Calibri" w:hAnsi="Times New Roman" w:cs="Times New Roman"/>
          <w:sz w:val="24"/>
          <w:szCs w:val="24"/>
        </w:rPr>
        <w:t>.</w:t>
      </w:r>
      <w:proofErr w:type="gramEnd"/>
    </w:p>
    <w:p w:rsidR="006D324B" w:rsidRPr="002D28BE" w:rsidRDefault="006D324B" w:rsidP="006D324B">
      <w:pPr>
        <w:spacing w:after="0" w:line="240" w:lineRule="auto"/>
        <w:jc w:val="both"/>
        <w:rPr>
          <w:rFonts w:ascii="Times New Roman" w:hAnsi="Times New Roman" w:cs="Times New Roman"/>
          <w:sz w:val="24"/>
          <w:szCs w:val="24"/>
        </w:rPr>
      </w:pPr>
    </w:p>
    <w:p w:rsidR="00830B56" w:rsidRPr="00474668" w:rsidRDefault="00830B56" w:rsidP="00C1158C">
      <w:pPr>
        <w:spacing w:after="0" w:line="480" w:lineRule="auto"/>
        <w:rPr>
          <w:rFonts w:ascii="Times New Roman" w:hAnsi="Times New Roman" w:cs="Times New Roman"/>
          <w:sz w:val="24"/>
          <w:szCs w:val="24"/>
        </w:rPr>
      </w:pPr>
    </w:p>
    <w:p w:rsidR="00830B56" w:rsidRDefault="00830B56" w:rsidP="00C1158C">
      <w:pPr>
        <w:spacing w:after="0" w:line="480" w:lineRule="auto"/>
        <w:rPr>
          <w:rFonts w:ascii="Times New Roman" w:hAnsi="Times New Roman" w:cs="Times New Roman"/>
          <w:sz w:val="24"/>
          <w:szCs w:val="24"/>
        </w:rPr>
      </w:pPr>
    </w:p>
    <w:p w:rsidR="00830B56" w:rsidRPr="00830B56" w:rsidRDefault="00830B56" w:rsidP="00C1158C">
      <w:pPr>
        <w:spacing w:after="0" w:line="480" w:lineRule="auto"/>
        <w:rPr>
          <w:rFonts w:ascii="Times New Roman" w:hAnsi="Times New Roman" w:cs="Times New Roman"/>
          <w:sz w:val="24"/>
          <w:szCs w:val="24"/>
        </w:rPr>
      </w:pPr>
    </w:p>
    <w:sectPr w:rsidR="00830B56" w:rsidRPr="00830B56">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F80" w:rsidRDefault="008C7F80" w:rsidP="002D6C18">
      <w:pPr>
        <w:spacing w:after="0" w:line="240" w:lineRule="auto"/>
      </w:pPr>
      <w:r>
        <w:separator/>
      </w:r>
    </w:p>
  </w:endnote>
  <w:endnote w:type="continuationSeparator" w:id="0">
    <w:p w:rsidR="008C7F80" w:rsidRDefault="008C7F80" w:rsidP="002D6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899854"/>
      <w:docPartObj>
        <w:docPartGallery w:val="Page Numbers (Bottom of Page)"/>
        <w:docPartUnique/>
      </w:docPartObj>
    </w:sdtPr>
    <w:sdtEndPr>
      <w:rPr>
        <w:rFonts w:ascii="Times New Roman" w:hAnsi="Times New Roman" w:cs="Times New Roman"/>
        <w:noProof/>
        <w:sz w:val="24"/>
        <w:szCs w:val="24"/>
      </w:rPr>
    </w:sdtEndPr>
    <w:sdtContent>
      <w:p w:rsidR="00A73C80" w:rsidRPr="00B52106" w:rsidRDefault="00A73C80">
        <w:pPr>
          <w:pStyle w:val="Footer"/>
          <w:jc w:val="center"/>
          <w:rPr>
            <w:rFonts w:ascii="Times New Roman" w:hAnsi="Times New Roman" w:cs="Times New Roman"/>
            <w:sz w:val="24"/>
            <w:szCs w:val="24"/>
          </w:rPr>
        </w:pPr>
        <w:r w:rsidRPr="00B52106">
          <w:rPr>
            <w:rFonts w:ascii="Times New Roman" w:hAnsi="Times New Roman" w:cs="Times New Roman"/>
            <w:sz w:val="24"/>
            <w:szCs w:val="24"/>
          </w:rPr>
          <w:fldChar w:fldCharType="begin"/>
        </w:r>
        <w:r w:rsidRPr="00B52106">
          <w:rPr>
            <w:rFonts w:ascii="Times New Roman" w:hAnsi="Times New Roman" w:cs="Times New Roman"/>
            <w:sz w:val="24"/>
            <w:szCs w:val="24"/>
          </w:rPr>
          <w:instrText xml:space="preserve"> PAGE   \* MERGEFORMAT </w:instrText>
        </w:r>
        <w:r w:rsidRPr="00B52106">
          <w:rPr>
            <w:rFonts w:ascii="Times New Roman" w:hAnsi="Times New Roman" w:cs="Times New Roman"/>
            <w:sz w:val="24"/>
            <w:szCs w:val="24"/>
          </w:rPr>
          <w:fldChar w:fldCharType="separate"/>
        </w:r>
        <w:r w:rsidR="00792B9B">
          <w:rPr>
            <w:rFonts w:ascii="Times New Roman" w:hAnsi="Times New Roman" w:cs="Times New Roman"/>
            <w:noProof/>
            <w:sz w:val="24"/>
            <w:szCs w:val="24"/>
          </w:rPr>
          <w:t>1</w:t>
        </w:r>
        <w:r w:rsidRPr="00B52106">
          <w:rPr>
            <w:rFonts w:ascii="Times New Roman" w:hAnsi="Times New Roman" w:cs="Times New Roman"/>
            <w:noProof/>
            <w:sz w:val="24"/>
            <w:szCs w:val="24"/>
          </w:rPr>
          <w:fldChar w:fldCharType="end"/>
        </w:r>
      </w:p>
    </w:sdtContent>
  </w:sdt>
  <w:p w:rsidR="00A73C80" w:rsidRDefault="00A73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F80" w:rsidRDefault="008C7F80" w:rsidP="002D6C18">
      <w:pPr>
        <w:spacing w:after="0" w:line="240" w:lineRule="auto"/>
      </w:pPr>
      <w:r>
        <w:separator/>
      </w:r>
    </w:p>
  </w:footnote>
  <w:footnote w:type="continuationSeparator" w:id="0">
    <w:p w:rsidR="008C7F80" w:rsidRDefault="008C7F80" w:rsidP="002D6C18">
      <w:pPr>
        <w:spacing w:after="0" w:line="240" w:lineRule="auto"/>
      </w:pPr>
      <w:r>
        <w:continuationSeparator/>
      </w:r>
    </w:p>
  </w:footnote>
  <w:footnote w:id="1">
    <w:p w:rsidR="00A73C80" w:rsidRPr="00E426A3" w:rsidRDefault="00A73C80">
      <w:pPr>
        <w:pStyle w:val="FootnoteText"/>
        <w:rPr>
          <w:rFonts w:ascii="Times New Roman" w:hAnsi="Times New Roman" w:cs="Times New Roman"/>
          <w:sz w:val="24"/>
          <w:szCs w:val="24"/>
        </w:rPr>
      </w:pPr>
      <w:r w:rsidRPr="00E426A3">
        <w:rPr>
          <w:rStyle w:val="FootnoteReference"/>
          <w:rFonts w:ascii="Times New Roman" w:hAnsi="Times New Roman" w:cs="Times New Roman"/>
          <w:sz w:val="24"/>
          <w:szCs w:val="24"/>
        </w:rPr>
        <w:sym w:font="Symbol" w:char="F02A"/>
      </w:r>
      <w:r w:rsidRPr="00E426A3">
        <w:rPr>
          <w:rFonts w:ascii="Times New Roman" w:hAnsi="Times New Roman" w:cs="Times New Roman"/>
          <w:sz w:val="24"/>
          <w:szCs w:val="24"/>
        </w:rPr>
        <w:t xml:space="preserve"> Professor and Director, Legal Writing Program, Mississippi College School of Law,</w:t>
      </w:r>
      <w:r>
        <w:rPr>
          <w:rFonts w:ascii="Times New Roman" w:hAnsi="Times New Roman" w:cs="Times New Roman"/>
          <w:sz w:val="24"/>
          <w:szCs w:val="24"/>
        </w:rPr>
        <w:t xml:space="preserve"> Jackson, MS;</w:t>
      </w:r>
      <w:r w:rsidRPr="00E426A3">
        <w:rPr>
          <w:rFonts w:ascii="Times New Roman" w:hAnsi="Times New Roman" w:cs="Times New Roman"/>
          <w:sz w:val="24"/>
          <w:szCs w:val="24"/>
        </w:rPr>
        <w:t xml:space="preserve"> </w:t>
      </w:r>
      <w:r>
        <w:rPr>
          <w:rFonts w:ascii="Times New Roman" w:hAnsi="Times New Roman" w:cs="Times New Roman"/>
          <w:sz w:val="24"/>
          <w:szCs w:val="24"/>
        </w:rPr>
        <w:t xml:space="preserve">Major, U.S. Army Reserve, </w:t>
      </w:r>
      <w:r w:rsidRPr="00E426A3">
        <w:rPr>
          <w:rFonts w:ascii="Times New Roman" w:hAnsi="Times New Roman" w:cs="Times New Roman"/>
          <w:sz w:val="24"/>
          <w:szCs w:val="24"/>
        </w:rPr>
        <w:t>Senior Defense Counsel, U.S. Army Reserve, 154th LSO (TDS)</w:t>
      </w:r>
      <w:r>
        <w:rPr>
          <w:rFonts w:ascii="Times New Roman" w:hAnsi="Times New Roman" w:cs="Times New Roman"/>
          <w:sz w:val="24"/>
          <w:szCs w:val="24"/>
        </w:rPr>
        <w:t>, Alexandria, VA</w:t>
      </w:r>
      <w:r w:rsidRPr="00E426A3">
        <w:rPr>
          <w:rFonts w:ascii="Times New Roman" w:hAnsi="Times New Roman" w:cs="Times New Roman"/>
          <w:sz w:val="24"/>
          <w:szCs w:val="24"/>
        </w:rPr>
        <w:t>.  The opinions in this paper do not represent the positions of any official government agency, including the Department of Defense and the Department of Veterans Affairs, and solely represent the author’s personal positions.  Additionally, the proposals in this paper are not endorsed b</w:t>
      </w:r>
      <w:r>
        <w:rPr>
          <w:rFonts w:ascii="Times New Roman" w:hAnsi="Times New Roman" w:cs="Times New Roman"/>
          <w:sz w:val="24"/>
          <w:szCs w:val="24"/>
        </w:rPr>
        <w:t>y the Department of Defense, t</w:t>
      </w:r>
      <w:r w:rsidRPr="00E426A3">
        <w:rPr>
          <w:rFonts w:ascii="Times New Roman" w:hAnsi="Times New Roman" w:cs="Times New Roman"/>
          <w:sz w:val="24"/>
          <w:szCs w:val="24"/>
        </w:rPr>
        <w:t>he Department of Veterans Affairs</w:t>
      </w:r>
      <w:r>
        <w:rPr>
          <w:rFonts w:ascii="Times New Roman" w:hAnsi="Times New Roman" w:cs="Times New Roman"/>
          <w:sz w:val="24"/>
          <w:szCs w:val="24"/>
        </w:rPr>
        <w:t>, or any other government agency</w:t>
      </w:r>
      <w:r w:rsidRPr="00E426A3">
        <w:rPr>
          <w:rFonts w:ascii="Times New Roman" w:hAnsi="Times New Roman" w:cs="Times New Roman"/>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C80" w:rsidRPr="00E426A3" w:rsidRDefault="00A73C80">
    <w:pPr>
      <w:pStyle w:val="Header"/>
      <w:rPr>
        <w:rFonts w:ascii="Arial" w:hAnsi="Arial" w:cs="Arial"/>
        <w:b/>
        <w:color w:val="2F5496" w:themeColor="accent5" w:themeShade="BF"/>
        <w:sz w:val="20"/>
        <w:szCs w:val="20"/>
      </w:rPr>
    </w:pPr>
    <w:r>
      <w:tab/>
    </w:r>
    <w:r>
      <w:tab/>
    </w:r>
    <w:r w:rsidRPr="00E426A3">
      <w:rPr>
        <w:rFonts w:ascii="Arial" w:hAnsi="Arial" w:cs="Arial"/>
        <w:b/>
        <w:color w:val="2F5496" w:themeColor="accent5" w:themeShade="BF"/>
        <w:sz w:val="20"/>
        <w:szCs w:val="20"/>
      </w:rPr>
      <w:t xml:space="preserve">© 2015 Evan R. </w:t>
    </w:r>
    <w:proofErr w:type="spellStart"/>
    <w:r w:rsidRPr="00E426A3">
      <w:rPr>
        <w:rFonts w:ascii="Arial" w:hAnsi="Arial" w:cs="Arial"/>
        <w:b/>
        <w:color w:val="2F5496" w:themeColor="accent5" w:themeShade="BF"/>
        <w:sz w:val="20"/>
        <w:szCs w:val="20"/>
      </w:rPr>
      <w:t>Seamone</w:t>
    </w:r>
    <w:proofErr w:type="spellEnd"/>
  </w:p>
  <w:p w:rsidR="00A73C80" w:rsidRPr="00E426A3" w:rsidRDefault="00A73C80">
    <w:pPr>
      <w:pStyle w:val="Header"/>
      <w:rPr>
        <w:rFonts w:ascii="Arial" w:hAnsi="Arial" w:cs="Arial"/>
        <w:b/>
        <w:color w:val="2F5496" w:themeColor="accent5" w:themeShade="BF"/>
        <w:sz w:val="20"/>
        <w:szCs w:val="20"/>
      </w:rPr>
    </w:pPr>
    <w:r w:rsidRPr="00E426A3">
      <w:rPr>
        <w:rFonts w:ascii="Arial" w:hAnsi="Arial" w:cs="Arial"/>
        <w:b/>
        <w:color w:val="2F5496" w:themeColor="accent5" w:themeShade="BF"/>
        <w:sz w:val="20"/>
        <w:szCs w:val="20"/>
      </w:rPr>
      <w:tab/>
    </w:r>
    <w:r w:rsidRPr="00E426A3">
      <w:rPr>
        <w:rFonts w:ascii="Arial" w:hAnsi="Arial" w:cs="Arial"/>
        <w:b/>
        <w:color w:val="2F5496" w:themeColor="accent5" w:themeShade="BF"/>
        <w:sz w:val="20"/>
        <w:szCs w:val="20"/>
      </w:rPr>
      <w:tab/>
      <w:t>(520) 234-7104; erseamone@mc.edu</w:t>
    </w:r>
  </w:p>
  <w:p w:rsidR="00A73C80" w:rsidRPr="00E426A3" w:rsidRDefault="00362A51">
    <w:pPr>
      <w:pStyle w:val="Header"/>
      <w:rPr>
        <w:rFonts w:ascii="Arial" w:hAnsi="Arial" w:cs="Arial"/>
        <w:b/>
        <w:color w:val="2F5496" w:themeColor="accent5" w:themeShade="BF"/>
        <w:sz w:val="20"/>
        <w:szCs w:val="20"/>
      </w:rPr>
    </w:pPr>
    <w:r>
      <w:rPr>
        <w:rFonts w:ascii="Arial" w:hAnsi="Arial" w:cs="Arial"/>
        <w:b/>
        <w:color w:val="2F5496" w:themeColor="accent5" w:themeShade="BF"/>
        <w:sz w:val="20"/>
        <w:szCs w:val="20"/>
      </w:rPr>
      <w:tab/>
    </w:r>
    <w:r>
      <w:rPr>
        <w:rFonts w:ascii="Arial" w:hAnsi="Arial" w:cs="Arial"/>
        <w:b/>
        <w:color w:val="2F5496" w:themeColor="accent5" w:themeShade="BF"/>
        <w:sz w:val="20"/>
        <w:szCs w:val="20"/>
      </w:rPr>
      <w:tab/>
      <w:t xml:space="preserve">November </w:t>
    </w:r>
    <w:r w:rsidR="00D13A65">
      <w:rPr>
        <w:rFonts w:ascii="Arial" w:hAnsi="Arial" w:cs="Arial"/>
        <w:b/>
        <w:color w:val="2F5496" w:themeColor="accent5" w:themeShade="BF"/>
        <w:sz w:val="20"/>
        <w:szCs w:val="20"/>
      </w:rPr>
      <w:t>2</w:t>
    </w:r>
    <w:r w:rsidR="00A73C80" w:rsidRPr="00E426A3">
      <w:rPr>
        <w:rFonts w:ascii="Arial" w:hAnsi="Arial" w:cs="Arial"/>
        <w:b/>
        <w:color w:val="2F5496" w:themeColor="accent5" w:themeShade="BF"/>
        <w:sz w:val="20"/>
        <w:szCs w:val="20"/>
      </w:rPr>
      <w:t>, 2015</w:t>
    </w:r>
  </w:p>
  <w:p w:rsidR="00A73C80" w:rsidRDefault="00A73C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95164"/>
    <w:multiLevelType w:val="hybridMultilevel"/>
    <w:tmpl w:val="61DE07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4ED87F3B"/>
    <w:multiLevelType w:val="hybridMultilevel"/>
    <w:tmpl w:val="63A423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E4556A"/>
    <w:multiLevelType w:val="hybridMultilevel"/>
    <w:tmpl w:val="F4F886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A773D8"/>
    <w:multiLevelType w:val="hybridMultilevel"/>
    <w:tmpl w:val="16201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600F67"/>
    <w:multiLevelType w:val="hybridMultilevel"/>
    <w:tmpl w:val="14ECEB40"/>
    <w:lvl w:ilvl="0" w:tplc="5204D6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C18"/>
    <w:rsid w:val="00022129"/>
    <w:rsid w:val="000351D0"/>
    <w:rsid w:val="00044C03"/>
    <w:rsid w:val="00090423"/>
    <w:rsid w:val="000A2442"/>
    <w:rsid w:val="000B68C2"/>
    <w:rsid w:val="000D3E9C"/>
    <w:rsid w:val="000D43A1"/>
    <w:rsid w:val="000D4E84"/>
    <w:rsid w:val="000D5D90"/>
    <w:rsid w:val="00103526"/>
    <w:rsid w:val="00107A23"/>
    <w:rsid w:val="00113194"/>
    <w:rsid w:val="0011671F"/>
    <w:rsid w:val="00122526"/>
    <w:rsid w:val="00122743"/>
    <w:rsid w:val="001318B5"/>
    <w:rsid w:val="0018285D"/>
    <w:rsid w:val="00186640"/>
    <w:rsid w:val="001A0019"/>
    <w:rsid w:val="001A6934"/>
    <w:rsid w:val="001D5345"/>
    <w:rsid w:val="001D71B4"/>
    <w:rsid w:val="001E0924"/>
    <w:rsid w:val="001F333C"/>
    <w:rsid w:val="00222DD5"/>
    <w:rsid w:val="00231B43"/>
    <w:rsid w:val="00291E6C"/>
    <w:rsid w:val="002A27D6"/>
    <w:rsid w:val="002D6C18"/>
    <w:rsid w:val="0030064C"/>
    <w:rsid w:val="0033712C"/>
    <w:rsid w:val="003472AA"/>
    <w:rsid w:val="0035495E"/>
    <w:rsid w:val="00362A51"/>
    <w:rsid w:val="00395C9A"/>
    <w:rsid w:val="003C0D07"/>
    <w:rsid w:val="003C663F"/>
    <w:rsid w:val="003E4C0D"/>
    <w:rsid w:val="003E54A1"/>
    <w:rsid w:val="00406C13"/>
    <w:rsid w:val="00410B28"/>
    <w:rsid w:val="00466FA2"/>
    <w:rsid w:val="00474668"/>
    <w:rsid w:val="004C5DD8"/>
    <w:rsid w:val="004E5580"/>
    <w:rsid w:val="004F2701"/>
    <w:rsid w:val="00510B71"/>
    <w:rsid w:val="0054380C"/>
    <w:rsid w:val="00555372"/>
    <w:rsid w:val="00587480"/>
    <w:rsid w:val="005C1DAA"/>
    <w:rsid w:val="005D0ED3"/>
    <w:rsid w:val="005F071B"/>
    <w:rsid w:val="005F1137"/>
    <w:rsid w:val="006069D4"/>
    <w:rsid w:val="006127A0"/>
    <w:rsid w:val="006621FA"/>
    <w:rsid w:val="00672D80"/>
    <w:rsid w:val="006A0681"/>
    <w:rsid w:val="006B064B"/>
    <w:rsid w:val="006D324B"/>
    <w:rsid w:val="006E3751"/>
    <w:rsid w:val="00712EB6"/>
    <w:rsid w:val="00746FB3"/>
    <w:rsid w:val="00747700"/>
    <w:rsid w:val="007871DB"/>
    <w:rsid w:val="00792B9B"/>
    <w:rsid w:val="007C6106"/>
    <w:rsid w:val="007D022B"/>
    <w:rsid w:val="007E5D52"/>
    <w:rsid w:val="007F0191"/>
    <w:rsid w:val="00830B56"/>
    <w:rsid w:val="00831E0A"/>
    <w:rsid w:val="00841487"/>
    <w:rsid w:val="00890036"/>
    <w:rsid w:val="008C7F80"/>
    <w:rsid w:val="008E09D6"/>
    <w:rsid w:val="00947DF3"/>
    <w:rsid w:val="00952A2E"/>
    <w:rsid w:val="009621AE"/>
    <w:rsid w:val="00962D3F"/>
    <w:rsid w:val="00976F4D"/>
    <w:rsid w:val="009A5DAF"/>
    <w:rsid w:val="009C3827"/>
    <w:rsid w:val="009C3C48"/>
    <w:rsid w:val="00A0303A"/>
    <w:rsid w:val="00A17501"/>
    <w:rsid w:val="00A25743"/>
    <w:rsid w:val="00A31C71"/>
    <w:rsid w:val="00A73C80"/>
    <w:rsid w:val="00AA4A60"/>
    <w:rsid w:val="00AB3EB0"/>
    <w:rsid w:val="00B104FC"/>
    <w:rsid w:val="00B108D0"/>
    <w:rsid w:val="00B52106"/>
    <w:rsid w:val="00B6018B"/>
    <w:rsid w:val="00B73BFC"/>
    <w:rsid w:val="00B76710"/>
    <w:rsid w:val="00B81484"/>
    <w:rsid w:val="00BB41B8"/>
    <w:rsid w:val="00BD2D13"/>
    <w:rsid w:val="00BF5807"/>
    <w:rsid w:val="00C1158C"/>
    <w:rsid w:val="00C13EEF"/>
    <w:rsid w:val="00C16377"/>
    <w:rsid w:val="00C315F4"/>
    <w:rsid w:val="00C325A1"/>
    <w:rsid w:val="00C334B9"/>
    <w:rsid w:val="00C54105"/>
    <w:rsid w:val="00C91D75"/>
    <w:rsid w:val="00C92542"/>
    <w:rsid w:val="00C944E5"/>
    <w:rsid w:val="00CB5779"/>
    <w:rsid w:val="00CD6CAB"/>
    <w:rsid w:val="00D13A65"/>
    <w:rsid w:val="00D24ABF"/>
    <w:rsid w:val="00D26591"/>
    <w:rsid w:val="00D55897"/>
    <w:rsid w:val="00DD5A20"/>
    <w:rsid w:val="00DE097B"/>
    <w:rsid w:val="00DE149B"/>
    <w:rsid w:val="00DF0B0B"/>
    <w:rsid w:val="00E10496"/>
    <w:rsid w:val="00E16026"/>
    <w:rsid w:val="00E222FD"/>
    <w:rsid w:val="00E426A3"/>
    <w:rsid w:val="00E6789C"/>
    <w:rsid w:val="00E775B6"/>
    <w:rsid w:val="00E83E41"/>
    <w:rsid w:val="00EC2A1A"/>
    <w:rsid w:val="00EE1361"/>
    <w:rsid w:val="00EE4346"/>
    <w:rsid w:val="00EE4A9D"/>
    <w:rsid w:val="00F159BE"/>
    <w:rsid w:val="00F234B4"/>
    <w:rsid w:val="00F73153"/>
    <w:rsid w:val="00F928C5"/>
    <w:rsid w:val="00F9728B"/>
    <w:rsid w:val="00FA091F"/>
    <w:rsid w:val="00FC2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C18"/>
  </w:style>
  <w:style w:type="paragraph" w:styleId="Footer">
    <w:name w:val="footer"/>
    <w:basedOn w:val="Normal"/>
    <w:link w:val="FooterChar"/>
    <w:uiPriority w:val="99"/>
    <w:unhideWhenUsed/>
    <w:rsid w:val="002D6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C18"/>
  </w:style>
  <w:style w:type="paragraph" w:styleId="ListParagraph">
    <w:name w:val="List Paragraph"/>
    <w:basedOn w:val="Normal"/>
    <w:uiPriority w:val="34"/>
    <w:qFormat/>
    <w:rsid w:val="002D6C18"/>
    <w:pPr>
      <w:ind w:left="720"/>
      <w:contextualSpacing/>
    </w:pPr>
  </w:style>
  <w:style w:type="paragraph" w:styleId="FootnoteText">
    <w:name w:val="footnote text"/>
    <w:basedOn w:val="Normal"/>
    <w:link w:val="FootnoteTextChar"/>
    <w:uiPriority w:val="99"/>
    <w:unhideWhenUsed/>
    <w:rsid w:val="000351D0"/>
    <w:pPr>
      <w:spacing w:after="0" w:line="240" w:lineRule="auto"/>
    </w:pPr>
    <w:rPr>
      <w:sz w:val="20"/>
      <w:szCs w:val="20"/>
    </w:rPr>
  </w:style>
  <w:style w:type="character" w:customStyle="1" w:styleId="FootnoteTextChar">
    <w:name w:val="Footnote Text Char"/>
    <w:basedOn w:val="DefaultParagraphFont"/>
    <w:link w:val="FootnoteText"/>
    <w:uiPriority w:val="99"/>
    <w:rsid w:val="000351D0"/>
    <w:rPr>
      <w:sz w:val="20"/>
      <w:szCs w:val="20"/>
    </w:rPr>
  </w:style>
  <w:style w:type="character" w:styleId="FootnoteReference">
    <w:name w:val="footnote reference"/>
    <w:basedOn w:val="DefaultParagraphFont"/>
    <w:uiPriority w:val="99"/>
    <w:semiHidden/>
    <w:unhideWhenUsed/>
    <w:rsid w:val="000351D0"/>
    <w:rPr>
      <w:vertAlign w:val="superscript"/>
    </w:rPr>
  </w:style>
  <w:style w:type="character" w:styleId="Hyperlink">
    <w:name w:val="Hyperlink"/>
    <w:basedOn w:val="DefaultParagraphFont"/>
    <w:uiPriority w:val="99"/>
    <w:unhideWhenUsed/>
    <w:rsid w:val="00E426A3"/>
    <w:rPr>
      <w:color w:val="0563C1" w:themeColor="hyperlink"/>
      <w:u w:val="single"/>
    </w:rPr>
  </w:style>
  <w:style w:type="paragraph" w:styleId="BalloonText">
    <w:name w:val="Balloon Text"/>
    <w:basedOn w:val="Normal"/>
    <w:link w:val="BalloonTextChar"/>
    <w:uiPriority w:val="99"/>
    <w:semiHidden/>
    <w:unhideWhenUsed/>
    <w:rsid w:val="00543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8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C18"/>
  </w:style>
  <w:style w:type="paragraph" w:styleId="Footer">
    <w:name w:val="footer"/>
    <w:basedOn w:val="Normal"/>
    <w:link w:val="FooterChar"/>
    <w:uiPriority w:val="99"/>
    <w:unhideWhenUsed/>
    <w:rsid w:val="002D6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C18"/>
  </w:style>
  <w:style w:type="paragraph" w:styleId="ListParagraph">
    <w:name w:val="List Paragraph"/>
    <w:basedOn w:val="Normal"/>
    <w:uiPriority w:val="34"/>
    <w:qFormat/>
    <w:rsid w:val="002D6C18"/>
    <w:pPr>
      <w:ind w:left="720"/>
      <w:contextualSpacing/>
    </w:pPr>
  </w:style>
  <w:style w:type="paragraph" w:styleId="FootnoteText">
    <w:name w:val="footnote text"/>
    <w:basedOn w:val="Normal"/>
    <w:link w:val="FootnoteTextChar"/>
    <w:uiPriority w:val="99"/>
    <w:unhideWhenUsed/>
    <w:rsid w:val="000351D0"/>
    <w:pPr>
      <w:spacing w:after="0" w:line="240" w:lineRule="auto"/>
    </w:pPr>
    <w:rPr>
      <w:sz w:val="20"/>
      <w:szCs w:val="20"/>
    </w:rPr>
  </w:style>
  <w:style w:type="character" w:customStyle="1" w:styleId="FootnoteTextChar">
    <w:name w:val="Footnote Text Char"/>
    <w:basedOn w:val="DefaultParagraphFont"/>
    <w:link w:val="FootnoteText"/>
    <w:uiPriority w:val="99"/>
    <w:rsid w:val="000351D0"/>
    <w:rPr>
      <w:sz w:val="20"/>
      <w:szCs w:val="20"/>
    </w:rPr>
  </w:style>
  <w:style w:type="character" w:styleId="FootnoteReference">
    <w:name w:val="footnote reference"/>
    <w:basedOn w:val="DefaultParagraphFont"/>
    <w:uiPriority w:val="99"/>
    <w:semiHidden/>
    <w:unhideWhenUsed/>
    <w:rsid w:val="000351D0"/>
    <w:rPr>
      <w:vertAlign w:val="superscript"/>
    </w:rPr>
  </w:style>
  <w:style w:type="character" w:styleId="Hyperlink">
    <w:name w:val="Hyperlink"/>
    <w:basedOn w:val="DefaultParagraphFont"/>
    <w:uiPriority w:val="99"/>
    <w:unhideWhenUsed/>
    <w:rsid w:val="00E426A3"/>
    <w:rPr>
      <w:color w:val="0563C1" w:themeColor="hyperlink"/>
      <w:u w:val="single"/>
    </w:rPr>
  </w:style>
  <w:style w:type="paragraph" w:styleId="BalloonText">
    <w:name w:val="Balloon Text"/>
    <w:basedOn w:val="Normal"/>
    <w:link w:val="BalloonTextChar"/>
    <w:uiPriority w:val="99"/>
    <w:semiHidden/>
    <w:unhideWhenUsed/>
    <w:rsid w:val="00543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8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01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8D204-E49C-43CC-A34A-C07841C3A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12237</Words>
  <Characters>69753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dc:creator>
  <cp:lastModifiedBy>eseamone</cp:lastModifiedBy>
  <cp:revision>2</cp:revision>
  <dcterms:created xsi:type="dcterms:W3CDTF">2015-11-03T04:21:00Z</dcterms:created>
  <dcterms:modified xsi:type="dcterms:W3CDTF">2015-11-03T04:21:00Z</dcterms:modified>
</cp:coreProperties>
</file>