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1B3" w:rsidRDefault="00B451B3" w:rsidP="00B451B3">
      <w:r w:rsidRPr="00B451B3">
        <w:t>Recovering from the Invisible Wounds of War</w:t>
      </w:r>
    </w:p>
    <w:p w:rsidR="00B451B3" w:rsidRPr="00B451B3" w:rsidRDefault="00B451B3" w:rsidP="00B451B3">
      <w:r w:rsidRPr="00B451B3">
        <w:br/>
        <w:t xml:space="preserve">        Combat causes trauma and extensive combat causes PTSD, which is a natural reaction to unnatural conditions – it’s a mechanism designed to keep a soldier alive in a world that’s out to kill him. So PTSD is a learned behavior by a plastic brain that is molded by the conditions that surround it. The problem with PTSD is that symptoms like </w:t>
      </w:r>
      <w:proofErr w:type="spellStart"/>
      <w:r w:rsidRPr="00B451B3">
        <w:t>hypervigilance</w:t>
      </w:r>
      <w:proofErr w:type="spellEnd"/>
      <w:r w:rsidRPr="00B451B3">
        <w:t xml:space="preserve"> continue even after the warrior leaves the battlefield. Night terrors and flashbacks continue to make the battlefield threats seem current. How to help vets unlearn those survival tactics is a critical question for our society today.</w:t>
      </w:r>
      <w:r w:rsidRPr="00B451B3">
        <w:br/>
        <w:t>        But that’s really only half the question because it only involves what others are trying to do to you. The other half is what you did to others – or failed to do for them. Killing violates our inborn moral code and failing to save our buddies leaves us powerless. Both cause what I’ve come to think of as the wounded soul syndrome. Anger, guilt and depression are common symptoms, as is survivor guilt. The wounded soul syndrome requires a very different treatment than traditional PTSD.  Many vets find healing in making atonement. They must be willing to ask their Creator for forgiveness, and they must forgive themselves for what they did or what they failed to do. Some seek the unconditional love of dogs or horses when they feel humans would spurn them. Finally, vets must give themselves permission to live life again and enjoy it. Sports like whitewater rafting give vets a huge adrenaline rush, plus the benefits of exercise outdoors in natural beauty</w:t>
      </w:r>
      <w:r w:rsidRPr="00B451B3">
        <w:br/>
        <w:t> and bonding with others in staying alive on a big, raging river.</w:t>
      </w:r>
    </w:p>
    <w:p w:rsidR="00037987" w:rsidRDefault="00037987"/>
    <w:p w:rsidR="00B451B3" w:rsidRDefault="00B451B3">
      <w:r>
        <w:t>Eric Newhouse</w:t>
      </w:r>
      <w:bookmarkStart w:id="0" w:name="_GoBack"/>
      <w:bookmarkEnd w:id="0"/>
    </w:p>
    <w:sectPr w:rsidR="00B451B3" w:rsidSect="004A64F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1B3"/>
    <w:rsid w:val="00037987"/>
    <w:rsid w:val="004A64F8"/>
    <w:rsid w:val="00B451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4D137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178115">
      <w:bodyDiv w:val="1"/>
      <w:marLeft w:val="0"/>
      <w:marRight w:val="0"/>
      <w:marTop w:val="0"/>
      <w:marBottom w:val="0"/>
      <w:divBdr>
        <w:top w:val="none" w:sz="0" w:space="0" w:color="auto"/>
        <w:left w:val="none" w:sz="0" w:space="0" w:color="auto"/>
        <w:bottom w:val="none" w:sz="0" w:space="0" w:color="auto"/>
        <w:right w:val="none" w:sz="0" w:space="0" w:color="auto"/>
      </w:divBdr>
    </w:div>
    <w:div w:id="32574597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252</Words>
  <Characters>1439</Characters>
  <Application>Microsoft Macintosh Word</Application>
  <DocSecurity>0</DocSecurity>
  <Lines>11</Lines>
  <Paragraphs>3</Paragraphs>
  <ScaleCrop>false</ScaleCrop>
  <Company>University of Pennsylvania Law School</Company>
  <LinksUpToDate>false</LinksUpToDate>
  <CharactersWithSpaces>1688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Todd</dc:creator>
  <cp:keywords/>
  <dc:description/>
  <cp:lastModifiedBy>Jonathan Todd</cp:lastModifiedBy>
  <cp:revision>1</cp:revision>
  <dcterms:created xsi:type="dcterms:W3CDTF">2015-10-21T13:04:00Z</dcterms:created>
  <dcterms:modified xsi:type="dcterms:W3CDTF">2015-10-21T13:40:00Z</dcterms:modified>
</cp:coreProperties>
</file>